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DF" w:rsidRPr="00F601DF" w:rsidRDefault="001A554E" w:rsidP="0069382B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4"/>
          <w:bdr w:val="none" w:sz="0" w:space="0" w:color="auto" w:frame="1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554E">
        <w:rPr>
          <w:rFonts w:ascii="Bookman Old Style" w:eastAsia="Times New Roman" w:hAnsi="Bookman Old Style" w:cs="Times New Roman"/>
          <w:b/>
          <w:bCs/>
          <w:noProof/>
          <w:color w:val="00B050"/>
          <w:sz w:val="72"/>
          <w:szCs w:val="72"/>
          <w:bdr w:val="none" w:sz="0" w:space="0" w:color="auto" w:frame="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049B4AFD" wp14:editId="5498793E">
            <wp:simplePos x="0" y="0"/>
            <wp:positionH relativeFrom="column">
              <wp:posOffset>15875</wp:posOffset>
            </wp:positionH>
            <wp:positionV relativeFrom="paragraph">
              <wp:posOffset>-537210</wp:posOffset>
            </wp:positionV>
            <wp:extent cx="1592580" cy="1025729"/>
            <wp:effectExtent l="0" t="0" r="7620" b="3175"/>
            <wp:wrapNone/>
            <wp:docPr id="2" name="Рисунок 2" descr="D:\Для картинки питание\73641715_Dva_solnuyshka_s_banti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картинки питание\73641715_Dva_solnuyshka_s_bantika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02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1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E5BBA" wp14:editId="6501B138">
                <wp:simplePos x="0" y="0"/>
                <wp:positionH relativeFrom="column">
                  <wp:posOffset>-67945</wp:posOffset>
                </wp:positionH>
                <wp:positionV relativeFrom="paragraph">
                  <wp:posOffset>-537210</wp:posOffset>
                </wp:positionV>
                <wp:extent cx="6995160" cy="1828800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01DF" w:rsidRPr="001A554E" w:rsidRDefault="001A554E" w:rsidP="00F601DF">
                            <w:pPr>
                              <w:spacing w:after="0" w:line="252" w:lineRule="atLeast"/>
                              <w:ind w:firstLine="567"/>
                              <w:jc w:val="center"/>
                              <w:textAlignment w:val="baseline"/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C00FF"/>
                                <w:sz w:val="72"/>
                                <w:szCs w:val="7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601DF" w:rsidRPr="001A554E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C00FF"/>
                                <w:sz w:val="72"/>
                                <w:szCs w:val="7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Служба медиации </w:t>
                            </w:r>
                            <w:r w:rsidRPr="001A554E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C00FF"/>
                                <w:sz w:val="72"/>
                                <w:szCs w:val="7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1A554E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C00FF"/>
                                <w:sz w:val="72"/>
                                <w:szCs w:val="7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601DF" w:rsidRPr="001A554E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C00FF"/>
                                <w:sz w:val="72"/>
                                <w:szCs w:val="7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F601DF" w:rsidRPr="001A554E">
                              <w:rPr>
                                <w:rFonts w:ascii="Bookman Old Style" w:eastAsia="Times New Roman" w:hAnsi="Bookman Old Style" w:cs="Times New Roman"/>
                                <w:b/>
                                <w:bCs/>
                                <w:color w:val="CC00FF"/>
                                <w:sz w:val="72"/>
                                <w:szCs w:val="7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примирения)</w:t>
                            </w:r>
                            <w:r w:rsidRPr="001A554E">
                              <w:rPr>
                                <w:rStyle w:val="a"/>
                                <w:rFonts w:ascii="Times New Roman" w:eastAsia="Times New Roman" w:hAnsi="Times New Roman" w:cs="Times New Roman"/>
                                <w:snapToGrid w:val="0"/>
                                <w:color w:val="CC00FF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AE5BB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35pt;margin-top:-42.3pt;width:550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" filled="f" stroked="f">
                <v:textbox style="mso-fit-shape-to-text:t">
                  <w:txbxContent>
                    <w:p w:rsidR="00F601DF" w:rsidRPr="001A554E" w:rsidRDefault="001A554E" w:rsidP="00F601DF">
                      <w:pPr>
                        <w:spacing w:after="0" w:line="252" w:lineRule="atLeast"/>
                        <w:ind w:firstLine="567"/>
                        <w:jc w:val="center"/>
                        <w:textAlignment w:val="baseline"/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C00FF"/>
                          <w:sz w:val="72"/>
                          <w:szCs w:val="7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00B050"/>
                          <w:sz w:val="72"/>
                          <w:szCs w:val="7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601DF" w:rsidRPr="001A554E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C00FF"/>
                          <w:sz w:val="72"/>
                          <w:szCs w:val="7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Служба медиации </w:t>
                      </w:r>
                      <w:r w:rsidRPr="001A554E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C00FF"/>
                          <w:sz w:val="72"/>
                          <w:szCs w:val="7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1A554E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C00FF"/>
                          <w:sz w:val="72"/>
                          <w:szCs w:val="7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601DF" w:rsidRPr="001A554E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C00FF"/>
                          <w:sz w:val="72"/>
                          <w:szCs w:val="7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F601DF" w:rsidRPr="001A554E">
                        <w:rPr>
                          <w:rFonts w:ascii="Bookman Old Style" w:eastAsia="Times New Roman" w:hAnsi="Bookman Old Style" w:cs="Times New Roman"/>
                          <w:b/>
                          <w:bCs/>
                          <w:color w:val="CC00FF"/>
                          <w:sz w:val="72"/>
                          <w:szCs w:val="7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примирения)</w:t>
                      </w:r>
                      <w:r w:rsidRPr="001A554E">
                        <w:rPr>
                          <w:rStyle w:val="a"/>
                          <w:rFonts w:ascii="Times New Roman" w:eastAsia="Times New Roman" w:hAnsi="Times New Roman" w:cs="Times New Roman"/>
                          <w:snapToGrid w:val="0"/>
                          <w:color w:val="CC00FF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01DF" w:rsidRDefault="00F601DF" w:rsidP="0069382B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F601DF" w:rsidRDefault="00F601DF" w:rsidP="0069382B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A554E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bdr w:val="none" w:sz="0" w:space="0" w:color="auto" w:frame="1"/>
          <w:lang w:eastAsia="ru-RU"/>
        </w:rPr>
        <w:t>Любое образовательное учреждение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 – </w:t>
      </w:r>
      <w:r w:rsidRPr="001A554E">
        <w:rPr>
          <w:rFonts w:ascii="Times New Roman" w:eastAsia="Times New Roman" w:hAnsi="Times New Roman" w:cs="Times New Roman"/>
          <w:color w:val="0000FF"/>
          <w:sz w:val="28"/>
          <w:szCs w:val="24"/>
          <w:bdr w:val="none" w:sz="0" w:space="0" w:color="auto" w:frame="1"/>
          <w:lang w:eastAsia="ru-RU"/>
        </w:rPr>
        <w:t xml:space="preserve">это срез общества 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 для не</w:t>
      </w:r>
      <w:r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го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характерны разнонаправленные конфликты: между </w:t>
      </w:r>
      <w:r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детьми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между </w:t>
      </w:r>
      <w:r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педагогами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между </w:t>
      </w:r>
      <w:r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педагогами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и родителями. И конфликты эти бывают порой очень жесткими и чреваты травматическими последствиями для всех сторон.</w:t>
      </w:r>
    </w:p>
    <w:p w:rsidR="00B6623B" w:rsidRPr="00F601DF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Первые попытки применения медиации были предприняты в школе еще в начале 1980-х годов в США. </w:t>
      </w:r>
      <w:bookmarkStart w:id="0" w:name="_GoBack"/>
      <w:bookmarkEnd w:id="0"/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A554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Медиация</w:t>
      </w:r>
      <w:r w:rsidR="0069382B"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 – </w:t>
      </w:r>
      <w:r w:rsidR="0069382B" w:rsidRPr="001A554E">
        <w:rPr>
          <w:rFonts w:ascii="Times New Roman" w:eastAsia="Times New Roman" w:hAnsi="Times New Roman" w:cs="Times New Roman"/>
          <w:color w:val="0000FF"/>
          <w:sz w:val="28"/>
          <w:szCs w:val="24"/>
          <w:bdr w:val="none" w:sz="0" w:space="0" w:color="auto" w:frame="1"/>
          <w:lang w:eastAsia="ru-RU"/>
        </w:rPr>
        <w:t xml:space="preserve">это метод разрешения споров 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(</w:t>
      </w:r>
      <w:r w:rsidRPr="001A554E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  <w:lang w:eastAsia="ru-RU"/>
        </w:rPr>
        <w:t>ст. 2 Федерального закона от 27 июля 2010 г. № 193-ФЗ "Об альтернативной процедуре урегулирования споров с участием посредника (процедуре медиации)"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). При этом медиация в корне отличается ото всех остал</w:t>
      </w:r>
      <w:r w:rsidR="0069382B"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ьных методов разрешения споров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 В медиации третья сторона – медиатор – не уполномочена и не имеет права выносить решения по спору и, более того, должна воздерживаться от предложения вариантов разрешения конфликта.</w:t>
      </w: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A554E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Медиация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 – это метод, в основе которого лежит уважение к личности, добровольное участие и волеизъявление, свобода выработки и принятия решений, основывающихся на возможности защиты и удовлетворения интересов сторон, при условии предоставления равных прав всем сторонам спора.</w:t>
      </w: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Перед российским медиативным сообществом встала задача разработать специально для нашей страны оригинальный метод с использованием понимающего подхода для образовательно-воспитательной сферы – </w:t>
      </w:r>
      <w:r w:rsidRPr="001A554E">
        <w:rPr>
          <w:rFonts w:ascii="Times New Roman" w:eastAsia="Times New Roman" w:hAnsi="Times New Roman" w:cs="Times New Roman"/>
          <w:b/>
          <w:color w:val="00B050"/>
          <w:sz w:val="28"/>
          <w:szCs w:val="24"/>
          <w:bdr w:val="none" w:sz="0" w:space="0" w:color="auto" w:frame="1"/>
          <w:lang w:eastAsia="ru-RU"/>
        </w:rPr>
        <w:t>школьную медиацию</w:t>
      </w:r>
      <w:r w:rsidRPr="001A554E">
        <w:rPr>
          <w:rFonts w:ascii="Times New Roman" w:eastAsia="Times New Roman" w:hAnsi="Times New Roman" w:cs="Times New Roman"/>
          <w:color w:val="00B050"/>
          <w:sz w:val="28"/>
          <w:szCs w:val="24"/>
          <w:bdr w:val="none" w:sz="0" w:space="0" w:color="auto" w:frame="1"/>
          <w:lang w:eastAsia="ru-RU"/>
        </w:rPr>
        <w:t xml:space="preserve">. 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Специалистами Центра медиации и права был разработан метод, учитывающий особенности российского образования, семейных отношений и социокультурных условий. При этом метод "Школьной медиации" ориентирован на работу со всеми участниками образовательного и воспитательного процесса.</w:t>
      </w: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Таким образом, </w:t>
      </w:r>
      <w:r w:rsidRPr="001A554E">
        <w:rPr>
          <w:rFonts w:ascii="Times New Roman" w:eastAsia="Times New Roman" w:hAnsi="Times New Roman" w:cs="Times New Roman"/>
          <w:color w:val="00B050"/>
          <w:sz w:val="28"/>
          <w:szCs w:val="24"/>
          <w:bdr w:val="none" w:sz="0" w:space="0" w:color="auto" w:frame="1"/>
          <w:lang w:eastAsia="ru-RU"/>
        </w:rPr>
        <w:t>"</w:t>
      </w:r>
      <w:r w:rsidRPr="001A554E">
        <w:rPr>
          <w:rFonts w:ascii="Times New Roman" w:eastAsia="Times New Roman" w:hAnsi="Times New Roman" w:cs="Times New Roman"/>
          <w:b/>
          <w:bCs/>
          <w:color w:val="00B050"/>
          <w:sz w:val="28"/>
          <w:szCs w:val="24"/>
          <w:bdr w:val="none" w:sz="0" w:space="0" w:color="auto" w:frame="1"/>
          <w:lang w:eastAsia="ru-RU"/>
        </w:rPr>
        <w:t>школьная медиация</w:t>
      </w:r>
      <w:r w:rsidRPr="001A554E">
        <w:rPr>
          <w:rFonts w:ascii="Times New Roman" w:eastAsia="Times New Roman" w:hAnsi="Times New Roman" w:cs="Times New Roman"/>
          <w:color w:val="00B050"/>
          <w:sz w:val="28"/>
          <w:szCs w:val="24"/>
          <w:bdr w:val="none" w:sz="0" w:space="0" w:color="auto" w:frame="1"/>
          <w:lang w:eastAsia="ru-RU"/>
        </w:rPr>
        <w:t xml:space="preserve">" 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– 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</w:t>
      </w:r>
      <w:r w:rsidRPr="001A554E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bdr w:val="none" w:sz="0" w:space="0" w:color="auto" w:frame="1"/>
          <w:lang w:eastAsia="ru-RU"/>
        </w:rPr>
        <w:t>от семьи и дошкольных учреждений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до высшей школы.</w:t>
      </w: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В первые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 Ни в коем случае нельзя недооценивать значимость какого-либо из этих аспектов, хотя в разные периоды жизни влияние и значимость их варьируются.</w:t>
      </w:r>
    </w:p>
    <w:p w:rsidR="00B6623B" w:rsidRPr="00B6623B" w:rsidRDefault="00B6623B" w:rsidP="0069382B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</w:r>
    </w:p>
    <w:p w:rsidR="001A554E" w:rsidRDefault="001A554E">
      <w:pPr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bdr w:val="none" w:sz="0" w:space="0" w:color="auto" w:frame="1"/>
          <w:lang w:eastAsia="ru-RU"/>
        </w:rPr>
        <w:br w:type="page"/>
      </w:r>
    </w:p>
    <w:p w:rsidR="00B6623B" w:rsidRPr="00B6623B" w:rsidRDefault="00B6623B" w:rsidP="00B6623B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A554E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bdr w:val="none" w:sz="0" w:space="0" w:color="auto" w:frame="1"/>
          <w:lang w:eastAsia="ru-RU"/>
        </w:rPr>
        <w:lastRenderedPageBreak/>
        <w:t>Цели метода "Школьной медиации</w:t>
      </w:r>
      <w:r w:rsidRPr="001A554E">
        <w:rPr>
          <w:rFonts w:ascii="Times New Roman" w:eastAsia="Times New Roman" w:hAnsi="Times New Roman" w:cs="Times New Roman"/>
          <w:color w:val="0000FF"/>
          <w:sz w:val="28"/>
          <w:szCs w:val="24"/>
          <w:bdr w:val="none" w:sz="0" w:space="0" w:color="auto" w:frame="1"/>
          <w:lang w:eastAsia="ru-RU"/>
        </w:rPr>
        <w:t xml:space="preserve">" 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можно сформулировать следующим образом:</w:t>
      </w:r>
    </w:p>
    <w:p w:rsidR="00B6623B" w:rsidRPr="00B6623B" w:rsidRDefault="00B6623B" w:rsidP="00B6623B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proofErr w:type="gramStart"/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создание</w:t>
      </w:r>
      <w:proofErr w:type="gramEnd"/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B6623B" w:rsidRPr="00B6623B" w:rsidRDefault="00B6623B" w:rsidP="00B6623B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proofErr w:type="gramStart"/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воспитание</w:t>
      </w:r>
      <w:proofErr w:type="gramEnd"/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культуры конструктивного поведения в конфликте, в основе которо</w:t>
      </w:r>
      <w:r w:rsidR="0069382B"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й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</w:p>
    <w:p w:rsidR="00B6623B" w:rsidRPr="00B6623B" w:rsidRDefault="00B6623B" w:rsidP="00B6623B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proofErr w:type="gramStart"/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улучшение</w:t>
      </w:r>
      <w:proofErr w:type="gramEnd"/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качества жизни всех участников учебно-воспитательного процесса (каковыми являются семья, воспитатели, педагоги, администраторы воспитательно-образовательных учреждений, психологи, социальные работники, социальные педагоги, дети, подростки, юношество) с помощью позитивно</w:t>
      </w:r>
      <w:r w:rsidR="0069382B"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го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общени</w:t>
      </w:r>
      <w:r w:rsidR="0069382B"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я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, уважени</w:t>
      </w:r>
      <w:r w:rsidR="0069382B"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я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, открытости, доброжелательности, взаимном принятии как внутри групп взрослых и детей, так и между этими группами.</w:t>
      </w:r>
    </w:p>
    <w:p w:rsidR="00F601DF" w:rsidRDefault="00F601DF" w:rsidP="00F601DF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B6623B" w:rsidRPr="00B6623B" w:rsidRDefault="00B6623B" w:rsidP="00F601DF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При разработке метода медиации был взят за основу медиативный подход, построенный на понимании.</w:t>
      </w:r>
    </w:p>
    <w:p w:rsidR="00B6623B" w:rsidRPr="00B6623B" w:rsidRDefault="00B6623B" w:rsidP="00F601DF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B6623B">
        <w:rPr>
          <w:rFonts w:ascii="Verdana" w:eastAsia="Times New Roman" w:hAnsi="Verdana" w:cs="Times New Roman"/>
          <w:color w:val="000000"/>
          <w:szCs w:val="21"/>
          <w:lang w:eastAsia="ru-RU"/>
        </w:rPr>
        <w:t> </w:t>
      </w:r>
    </w:p>
    <w:p w:rsidR="00B6623B" w:rsidRPr="00B6623B" w:rsidRDefault="00B6623B" w:rsidP="00F601DF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00"/>
          <w:szCs w:val="21"/>
          <w:lang w:eastAsia="ru-RU"/>
        </w:rPr>
      </w:pPr>
      <w:r w:rsidRPr="001A554E">
        <w:rPr>
          <w:rFonts w:ascii="Times New Roman" w:eastAsia="Times New Roman" w:hAnsi="Times New Roman" w:cs="Times New Roman"/>
          <w:b/>
          <w:color w:val="00B050"/>
          <w:sz w:val="28"/>
          <w:szCs w:val="24"/>
          <w:bdr w:val="none" w:sz="0" w:space="0" w:color="auto" w:frame="1"/>
          <w:lang w:eastAsia="ru-RU"/>
        </w:rPr>
        <w:t>Что означает "понимать"?</w:t>
      </w:r>
      <w:r w:rsidRPr="001A554E">
        <w:rPr>
          <w:rFonts w:ascii="Times New Roman" w:eastAsia="Times New Roman" w:hAnsi="Times New Roman" w:cs="Times New Roman"/>
          <w:color w:val="00B05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На первый взгляд, если есть коммуникация, то все очень просто: "Я сказал – ты понял". Однако это — кажущаяся простота. В конфликте обычно происходит так, что стороны, не имея возможности и желания понять друг друга, часто предпочитают "уничтожить" противника, порой в ущерб самим себе. Получить информацию – мало, ее еще нужно правильно понять.</w:t>
      </w:r>
    </w:p>
    <w:p w:rsidR="00F601DF" w:rsidRDefault="00F601DF" w:rsidP="00F601DF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B6623B" w:rsidRPr="001A554E" w:rsidRDefault="00B6623B" w:rsidP="00F601DF">
      <w:pPr>
        <w:spacing w:after="0" w:line="252" w:lineRule="atLeast"/>
        <w:ind w:firstLine="567"/>
        <w:jc w:val="both"/>
        <w:textAlignment w:val="baseline"/>
        <w:rPr>
          <w:rFonts w:ascii="Verdana" w:eastAsia="Times New Roman" w:hAnsi="Verdana" w:cs="Times New Roman"/>
          <w:color w:val="0000FF"/>
          <w:szCs w:val="21"/>
          <w:lang w:eastAsia="ru-RU"/>
        </w:rPr>
      </w:pP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И это один из аспектов, с которыми работает медиация. Ею производится создание условий для понимания сторонами самих себя и друг друга. Важно понимать, что создать благоприятный климат и безопасное пространство, повысить качество об</w:t>
      </w:r>
      <w:r w:rsidR="00F601DF" w:rsidRPr="00F601DF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разования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невозможно без понимания взрослыми простой, но чаще всего игнорируемой истины, что </w:t>
      </w:r>
      <w:r w:rsidRPr="001A554E">
        <w:rPr>
          <w:rFonts w:ascii="Times New Roman" w:eastAsia="Times New Roman" w:hAnsi="Times New Roman" w:cs="Times New Roman"/>
          <w:b/>
          <w:color w:val="FF0000"/>
          <w:sz w:val="28"/>
          <w:szCs w:val="24"/>
          <w:bdr w:val="none" w:sz="0" w:space="0" w:color="auto" w:frame="1"/>
          <w:lang w:eastAsia="ru-RU"/>
        </w:rPr>
        <w:t>общение и есть воспитание</w:t>
      </w:r>
      <w:r w:rsidRPr="001A554E">
        <w:rPr>
          <w:rFonts w:ascii="Times New Roman" w:eastAsia="Times New Roman" w:hAnsi="Times New Roman" w:cs="Times New Roman"/>
          <w:color w:val="FF0000"/>
          <w:sz w:val="28"/>
          <w:szCs w:val="24"/>
          <w:bdr w:val="none" w:sz="0" w:space="0" w:color="auto" w:frame="1"/>
          <w:lang w:eastAsia="ru-RU"/>
        </w:rPr>
        <w:t xml:space="preserve">. </w:t>
      </w:r>
      <w:r w:rsidRPr="00B6623B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От качества общения зависит и качество образования. Именно поэтому одной из основ метода "медиации" является позитивное общение. </w:t>
      </w:r>
      <w:r w:rsidRPr="001A554E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bdr w:val="none" w:sz="0" w:space="0" w:color="auto" w:frame="1"/>
          <w:lang w:eastAsia="ru-RU"/>
        </w:rPr>
        <w:t>Школьная медиация </w:t>
      </w:r>
      <w:r w:rsidRPr="001A554E">
        <w:rPr>
          <w:rFonts w:ascii="Times New Roman" w:eastAsia="Times New Roman" w:hAnsi="Times New Roman" w:cs="Times New Roman"/>
          <w:color w:val="0000FF"/>
          <w:sz w:val="28"/>
          <w:szCs w:val="24"/>
          <w:bdr w:val="none" w:sz="0" w:space="0" w:color="auto" w:frame="1"/>
          <w:lang w:eastAsia="ru-RU"/>
        </w:rPr>
        <w:t>– это своеобразная школа общения.</w:t>
      </w:r>
    </w:p>
    <w:p w:rsidR="00F601DF" w:rsidRPr="00F601DF" w:rsidRDefault="00F601DF" w:rsidP="00F601DF">
      <w:pPr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</w:pPr>
      <w:r w:rsidRPr="00F601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 материалам </w:t>
      </w:r>
      <w:proofErr w:type="spellStart"/>
      <w:r w:rsidR="00594C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Цисаны</w:t>
      </w:r>
      <w:proofErr w:type="spellEnd"/>
      <w:r w:rsidRPr="00F601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601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Шамликашвили</w:t>
      </w:r>
      <w:proofErr w:type="spellEnd"/>
      <w:r w:rsidRPr="00F601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B662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F601D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президента</w:t>
      </w:r>
      <w:proofErr w:type="gramEnd"/>
      <w:r w:rsidRPr="00F601D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 Национальной организации медиаторов, </w:t>
      </w:r>
    </w:p>
    <w:p w:rsidR="00F601DF" w:rsidRPr="00B6623B" w:rsidRDefault="00F601DF" w:rsidP="00F601DF">
      <w:pPr>
        <w:spacing w:after="0" w:line="252" w:lineRule="atLeast"/>
        <w:jc w:val="right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601D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научный</w:t>
      </w:r>
      <w:proofErr w:type="gramEnd"/>
      <w:r w:rsidRPr="00F601D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 xml:space="preserve"> руководитель Центра медиации и права.</w:t>
      </w:r>
    </w:p>
    <w:p w:rsidR="00C046B1" w:rsidRDefault="00C046B1" w:rsidP="00C046B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594C26" w:rsidRPr="001A554E" w:rsidRDefault="00C046B1" w:rsidP="00C046B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</w:pPr>
      <w:r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В нашем образовательном учреждении создана Служба медиации, в которую вошли медиаторы из числа педагогов, </w:t>
      </w:r>
      <w:r w:rsidR="00594C26"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один из которых </w:t>
      </w:r>
      <w:r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>проше</w:t>
      </w:r>
      <w:r w:rsidR="00594C26"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>л</w:t>
      </w:r>
      <w:r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 специальный курс обучения</w:t>
      </w:r>
      <w:r w:rsidR="00594C26"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 в г. Красноярске</w:t>
      </w:r>
      <w:r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, и именно они </w:t>
      </w:r>
      <w:r w:rsidR="00594C26"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при вашем обращении </w:t>
      </w:r>
      <w:r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>могут выступить посредниками при урегулировании "</w:t>
      </w:r>
      <w:r w:rsidR="00594C26"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>конфликта", так же в состав Службы включен</w:t>
      </w:r>
      <w:r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 </w:t>
      </w:r>
      <w:r w:rsidR="00594C26" w:rsidRPr="001A554E">
        <w:rPr>
          <w:rFonts w:ascii="Times New Roman" w:eastAsia="Times New Roman" w:hAnsi="Times New Roman" w:cs="Times New Roman"/>
          <w:b/>
          <w:color w:val="00B050"/>
          <w:sz w:val="32"/>
          <w:szCs w:val="24"/>
          <w:bdr w:val="none" w:sz="0" w:space="0" w:color="auto" w:frame="1"/>
          <w:lang w:eastAsia="ru-RU"/>
        </w:rPr>
        <w:t xml:space="preserve">представитель Общего родительского комитета. </w:t>
      </w:r>
    </w:p>
    <w:p w:rsidR="00594C26" w:rsidRDefault="00594C26" w:rsidP="00C046B1">
      <w:pPr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  <w:lang w:eastAsia="ru-RU"/>
        </w:rPr>
      </w:pPr>
    </w:p>
    <w:p w:rsidR="00677CC5" w:rsidRPr="001A554E" w:rsidRDefault="00594C26" w:rsidP="00306E28">
      <w:pPr>
        <w:spacing w:after="0" w:line="252" w:lineRule="atLeast"/>
        <w:ind w:firstLine="567"/>
        <w:jc w:val="both"/>
        <w:textAlignment w:val="baseline"/>
        <w:rPr>
          <w:color w:val="FF0000"/>
        </w:rPr>
      </w:pPr>
      <w:r w:rsidRPr="001A554E">
        <w:rPr>
          <w:rFonts w:ascii="Times New Roman" w:eastAsia="Times New Roman" w:hAnsi="Times New Roman" w:cs="Times New Roman"/>
          <w:b/>
          <w:color w:val="FF0000"/>
          <w:sz w:val="32"/>
          <w:szCs w:val="24"/>
          <w:bdr w:val="none" w:sz="0" w:space="0" w:color="auto" w:frame="1"/>
          <w:lang w:eastAsia="ru-RU"/>
        </w:rPr>
        <w:t xml:space="preserve">Все интересующие Вас вопросы Вы можете задать руководителю Службы </w:t>
      </w:r>
      <w:r w:rsidRPr="001A554E"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bdr w:val="none" w:sz="0" w:space="0" w:color="auto" w:frame="1"/>
          <w:lang w:eastAsia="ru-RU"/>
        </w:rPr>
        <w:t>Грузской Татьяне Владимировне</w:t>
      </w:r>
      <w:r w:rsidRPr="001A554E">
        <w:rPr>
          <w:rFonts w:ascii="Times New Roman" w:eastAsia="Times New Roman" w:hAnsi="Times New Roman" w:cs="Times New Roman"/>
          <w:b/>
          <w:color w:val="FF0000"/>
          <w:sz w:val="32"/>
          <w:szCs w:val="24"/>
          <w:bdr w:val="none" w:sz="0" w:space="0" w:color="auto" w:frame="1"/>
          <w:lang w:eastAsia="ru-RU"/>
        </w:rPr>
        <w:t xml:space="preserve"> (группа «Смородинка»).</w:t>
      </w:r>
    </w:p>
    <w:sectPr w:rsidR="00677CC5" w:rsidRPr="001A554E" w:rsidSect="001A554E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F5D2C"/>
    <w:multiLevelType w:val="multilevel"/>
    <w:tmpl w:val="582E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89"/>
    <w:rsid w:val="001A554E"/>
    <w:rsid w:val="00306E28"/>
    <w:rsid w:val="00594C26"/>
    <w:rsid w:val="00603C89"/>
    <w:rsid w:val="00677CC5"/>
    <w:rsid w:val="0069382B"/>
    <w:rsid w:val="00B6623B"/>
    <w:rsid w:val="00BB56ED"/>
    <w:rsid w:val="00C046B1"/>
    <w:rsid w:val="00F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EBF4-358E-4B61-8895-C087C53E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23B"/>
    <w:rPr>
      <w:b/>
      <w:bCs/>
    </w:rPr>
  </w:style>
  <w:style w:type="paragraph" w:styleId="a5">
    <w:name w:val="No Spacing"/>
    <w:basedOn w:val="a"/>
    <w:uiPriority w:val="1"/>
    <w:qFormat/>
    <w:rsid w:val="00B6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2018-10-11T08:12:00Z</dcterms:created>
  <dcterms:modified xsi:type="dcterms:W3CDTF">2018-10-17T06:28:00Z</dcterms:modified>
</cp:coreProperties>
</file>