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0C3" w:rsidRPr="00D36788" w:rsidRDefault="00D36788" w:rsidP="006E7DCD">
      <w:pPr>
        <w:jc w:val="center"/>
        <w:rPr>
          <w:b/>
          <w:i/>
          <w:color w:val="FF0000"/>
          <w:sz w:val="56"/>
          <w:szCs w:val="72"/>
        </w:rPr>
      </w:pPr>
      <w:r w:rsidRPr="00D36788">
        <w:rPr>
          <w:b/>
          <w:i/>
          <w:color w:val="FF0000"/>
          <w:sz w:val="56"/>
          <w:szCs w:val="72"/>
        </w:rPr>
        <w:t>Особенности детского питания</w:t>
      </w:r>
    </w:p>
    <w:p w:rsidR="00D36788" w:rsidRPr="00D36788" w:rsidRDefault="00D36788" w:rsidP="00D36788">
      <w:pPr>
        <w:shd w:val="clear" w:color="auto" w:fill="FFFFFF"/>
        <w:spacing w:after="0"/>
        <w:contextualSpacing/>
        <w:jc w:val="both"/>
        <w:rPr>
          <w:rFonts w:ascii="Lucida Sans Unicode" w:eastAsia="Times New Roman" w:hAnsi="Lucida Sans Unicode" w:cs="Lucida Sans Unicode"/>
          <w:color w:val="383C16"/>
          <w:sz w:val="24"/>
          <w:szCs w:val="24"/>
        </w:rPr>
      </w:pPr>
      <w:r w:rsidRPr="00D36788">
        <w:rPr>
          <w:rFonts w:ascii="Arial" w:eastAsia="Times New Roman" w:hAnsi="Arial" w:cs="Arial"/>
          <w:color w:val="000000"/>
          <w:sz w:val="24"/>
          <w:szCs w:val="24"/>
        </w:rPr>
        <w:t xml:space="preserve">Питание – один из важных факторов, обеспечивающих нормальное течение процессов роста, физического и нервно – психического развития ребенка. Правильное питание – это основа длительной и плодотворной жизни, залог здоровья, бодрости, гарантия от появления различных недугов. Поэтому именно качеству </w:t>
      </w:r>
      <w:proofErr w:type="gramStart"/>
      <w:r w:rsidRPr="00D36788">
        <w:rPr>
          <w:rFonts w:ascii="Arial" w:eastAsia="Times New Roman" w:hAnsi="Arial" w:cs="Arial"/>
          <w:color w:val="000000"/>
          <w:sz w:val="24"/>
          <w:szCs w:val="24"/>
        </w:rPr>
        <w:t>питания  в</w:t>
      </w:r>
      <w:proofErr w:type="gramEnd"/>
      <w:r w:rsidRPr="00D36788">
        <w:rPr>
          <w:rFonts w:ascii="Arial" w:eastAsia="Times New Roman" w:hAnsi="Arial" w:cs="Arial"/>
          <w:color w:val="000000"/>
          <w:sz w:val="24"/>
          <w:szCs w:val="24"/>
        </w:rPr>
        <w:t xml:space="preserve"> нашем детском саду уделяется повышенное внимание.</w:t>
      </w:r>
    </w:p>
    <w:p w:rsidR="00D36788" w:rsidRPr="00D36788" w:rsidRDefault="00D36788" w:rsidP="00D36788">
      <w:pPr>
        <w:shd w:val="clear" w:color="auto" w:fill="FFFFFF"/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36788">
        <w:rPr>
          <w:rFonts w:ascii="Lucida Sans Unicode" w:eastAsia="Times New Roman" w:hAnsi="Lucida Sans Unicode" w:cs="Lucida Sans Unicode"/>
          <w:color w:val="383C16"/>
          <w:sz w:val="24"/>
          <w:szCs w:val="24"/>
        </w:rPr>
        <w:t> </w:t>
      </w:r>
      <w:r w:rsidRPr="00D36788">
        <w:rPr>
          <w:rFonts w:ascii="Arial" w:eastAsia="Times New Roman" w:hAnsi="Arial" w:cs="Arial"/>
          <w:b/>
          <w:color w:val="000080"/>
          <w:sz w:val="24"/>
          <w:szCs w:val="24"/>
        </w:rPr>
        <w:t xml:space="preserve">Основными принципами организации детского питания </w:t>
      </w:r>
      <w:proofErr w:type="gramStart"/>
      <w:r w:rsidRPr="00D36788">
        <w:rPr>
          <w:rFonts w:ascii="Arial" w:eastAsia="Times New Roman" w:hAnsi="Arial" w:cs="Arial"/>
          <w:b/>
          <w:color w:val="000080"/>
          <w:sz w:val="24"/>
          <w:szCs w:val="24"/>
        </w:rPr>
        <w:t>являются:</w:t>
      </w:r>
      <w:r w:rsidRPr="00D36788">
        <w:rPr>
          <w:rFonts w:ascii="Lucida Sans Unicode" w:eastAsia="Times New Roman" w:hAnsi="Lucida Sans Unicode" w:cs="Lucida Sans Unicode"/>
          <w:b/>
          <w:color w:val="383C16"/>
          <w:sz w:val="24"/>
          <w:szCs w:val="24"/>
        </w:rPr>
        <w:br/>
      </w:r>
      <w:r w:rsidRPr="00D36788">
        <w:rPr>
          <w:rFonts w:ascii="Arial" w:eastAsia="Times New Roman" w:hAnsi="Arial" w:cs="Arial"/>
          <w:color w:val="000000"/>
          <w:sz w:val="24"/>
          <w:szCs w:val="24"/>
        </w:rPr>
        <w:t>*</w:t>
      </w:r>
      <w:proofErr w:type="gramEnd"/>
      <w:r w:rsidRPr="00D36788">
        <w:rPr>
          <w:rFonts w:ascii="Arial" w:eastAsia="Times New Roman" w:hAnsi="Arial" w:cs="Arial"/>
          <w:color w:val="000000"/>
          <w:sz w:val="24"/>
          <w:szCs w:val="24"/>
        </w:rPr>
        <w:t xml:space="preserve">  Соответствие энергетической ценности рациона </w:t>
      </w:r>
      <w:proofErr w:type="spellStart"/>
      <w:r w:rsidRPr="00D36788">
        <w:rPr>
          <w:rFonts w:ascii="Arial" w:eastAsia="Times New Roman" w:hAnsi="Arial" w:cs="Arial"/>
          <w:color w:val="000000"/>
          <w:sz w:val="24"/>
          <w:szCs w:val="24"/>
        </w:rPr>
        <w:t>энергозатратам</w:t>
      </w:r>
      <w:proofErr w:type="spellEnd"/>
      <w:r w:rsidRPr="00D36788">
        <w:rPr>
          <w:rFonts w:ascii="Arial" w:eastAsia="Times New Roman" w:hAnsi="Arial" w:cs="Arial"/>
          <w:color w:val="000000"/>
          <w:sz w:val="24"/>
          <w:szCs w:val="24"/>
        </w:rPr>
        <w:t xml:space="preserve"> ребенка.</w:t>
      </w:r>
      <w:r w:rsidRPr="00D36788">
        <w:rPr>
          <w:rFonts w:ascii="Lucida Sans Unicode" w:eastAsia="Times New Roman" w:hAnsi="Lucida Sans Unicode" w:cs="Lucida Sans Unicode"/>
          <w:color w:val="383C16"/>
          <w:sz w:val="24"/>
          <w:szCs w:val="24"/>
        </w:rPr>
        <w:br/>
      </w:r>
      <w:r w:rsidRPr="00D36788">
        <w:rPr>
          <w:rFonts w:ascii="Arial" w:eastAsia="Times New Roman" w:hAnsi="Arial" w:cs="Arial"/>
          <w:color w:val="000000"/>
          <w:sz w:val="24"/>
          <w:szCs w:val="24"/>
        </w:rPr>
        <w:t>*   Сбалансированность в рационе всех заменимых и незаменимых пищевых веществ.</w:t>
      </w:r>
      <w:r w:rsidRPr="00D36788">
        <w:rPr>
          <w:rFonts w:ascii="Lucida Sans Unicode" w:eastAsia="Times New Roman" w:hAnsi="Lucida Sans Unicode" w:cs="Lucida Sans Unicode"/>
          <w:color w:val="383C16"/>
          <w:sz w:val="24"/>
          <w:szCs w:val="24"/>
        </w:rPr>
        <w:br/>
      </w:r>
      <w:r w:rsidRPr="00D36788">
        <w:rPr>
          <w:rFonts w:ascii="Arial" w:eastAsia="Times New Roman" w:hAnsi="Arial" w:cs="Arial"/>
          <w:color w:val="000000"/>
          <w:sz w:val="24"/>
          <w:szCs w:val="24"/>
        </w:rPr>
        <w:t>* Максимальное разнообразие продуктов и блюд, обеспечивающих сбалансированность рациона.</w:t>
      </w:r>
    </w:p>
    <w:p w:rsidR="00D36788" w:rsidRPr="00D36788" w:rsidRDefault="00D36788" w:rsidP="00D36788">
      <w:pPr>
        <w:shd w:val="clear" w:color="auto" w:fill="FFFFFF"/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36788">
        <w:rPr>
          <w:rFonts w:ascii="Arial" w:eastAsia="Times New Roman" w:hAnsi="Arial" w:cs="Arial"/>
          <w:color w:val="000000"/>
          <w:sz w:val="24"/>
          <w:szCs w:val="24"/>
        </w:rPr>
        <w:t xml:space="preserve">*    Правильная технологическая и кулинарная обработка продуктов, направленная на сохранность их исходной пищевой ценности, а также высокие вкусовые качества </w:t>
      </w:r>
      <w:proofErr w:type="gramStart"/>
      <w:r w:rsidRPr="00D36788">
        <w:rPr>
          <w:rFonts w:ascii="Arial" w:eastAsia="Times New Roman" w:hAnsi="Arial" w:cs="Arial"/>
          <w:color w:val="000000"/>
          <w:sz w:val="24"/>
          <w:szCs w:val="24"/>
        </w:rPr>
        <w:t>блюд.</w:t>
      </w:r>
      <w:r w:rsidRPr="00D36788">
        <w:rPr>
          <w:rFonts w:ascii="Lucida Sans Unicode" w:eastAsia="Times New Roman" w:hAnsi="Lucida Sans Unicode" w:cs="Lucida Sans Unicode"/>
          <w:color w:val="383C16"/>
          <w:sz w:val="24"/>
          <w:szCs w:val="24"/>
        </w:rPr>
        <w:br/>
      </w:r>
      <w:r w:rsidRPr="00D36788">
        <w:rPr>
          <w:rFonts w:ascii="Arial" w:eastAsia="Times New Roman" w:hAnsi="Arial" w:cs="Arial"/>
          <w:color w:val="000000"/>
          <w:sz w:val="24"/>
          <w:szCs w:val="24"/>
        </w:rPr>
        <w:t>*</w:t>
      </w:r>
      <w:proofErr w:type="gramEnd"/>
      <w:r w:rsidRPr="00D36788">
        <w:rPr>
          <w:rFonts w:ascii="Arial" w:eastAsia="Times New Roman" w:hAnsi="Arial" w:cs="Arial"/>
          <w:color w:val="000000"/>
          <w:sz w:val="24"/>
          <w:szCs w:val="24"/>
        </w:rPr>
        <w:t>  Оптимальный режим питания, обстановка, формирующая у детей навыки культуры приема пищи.</w:t>
      </w:r>
    </w:p>
    <w:p w:rsidR="00D36788" w:rsidRPr="00D36788" w:rsidRDefault="00D36788" w:rsidP="00D36788">
      <w:pPr>
        <w:shd w:val="clear" w:color="auto" w:fill="FFFFFF"/>
        <w:spacing w:after="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D36788">
        <w:rPr>
          <w:rFonts w:ascii="Arial" w:eastAsia="Times New Roman" w:hAnsi="Arial" w:cs="Arial"/>
          <w:color w:val="000000"/>
          <w:sz w:val="24"/>
          <w:szCs w:val="24"/>
        </w:rPr>
        <w:t>*    Соблюдение гигиенических требования к питанию (безопасность питания).</w:t>
      </w:r>
    </w:p>
    <w:p w:rsidR="00D36788" w:rsidRPr="00D36788" w:rsidRDefault="00D36788" w:rsidP="00D36788">
      <w:pPr>
        <w:shd w:val="clear" w:color="auto" w:fill="FFFFFF"/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D36788">
        <w:rPr>
          <w:rFonts w:ascii="Arial" w:eastAsia="Times New Roman" w:hAnsi="Arial" w:cs="Arial"/>
          <w:color w:val="000000"/>
          <w:sz w:val="24"/>
          <w:szCs w:val="24"/>
        </w:rPr>
        <w:t>В плане работы детского сада вопрос о правильном питании занимает одно из важнейших мест. Ежегодно мы ставим перед собой задачи:</w:t>
      </w:r>
    </w:p>
    <w:p w:rsidR="00D36788" w:rsidRPr="00005503" w:rsidRDefault="00D36788" w:rsidP="00D36788">
      <w:pPr>
        <w:shd w:val="clear" w:color="auto" w:fill="FFFFFF"/>
        <w:spacing w:before="120" w:after="120"/>
        <w:jc w:val="both"/>
        <w:rPr>
          <w:rFonts w:ascii="Lucida Sans Unicode" w:eastAsia="Times New Roman" w:hAnsi="Lucida Sans Unicode" w:cs="Lucida Sans Unicode"/>
          <w:color w:val="383C16"/>
          <w:sz w:val="18"/>
          <w:szCs w:val="18"/>
        </w:rPr>
      </w:pPr>
    </w:p>
    <w:p w:rsidR="0021205F" w:rsidRPr="0021205F" w:rsidRDefault="00D7154A" w:rsidP="0021205F">
      <w:pPr>
        <w:jc w:val="center"/>
        <w:rPr>
          <w:b/>
          <w:i/>
          <w:color w:val="FF0000"/>
          <w:sz w:val="72"/>
          <w:szCs w:val="72"/>
        </w:rPr>
      </w:pPr>
      <w:r w:rsidRPr="00D7154A">
        <w:rPr>
          <w:b/>
          <w:i/>
          <w:noProof/>
          <w:color w:val="FF0000"/>
          <w:sz w:val="72"/>
          <w:szCs w:val="72"/>
        </w:rPr>
        <w:drawing>
          <wp:inline distT="0" distB="0" distL="0" distR="0">
            <wp:extent cx="5175250" cy="5346700"/>
            <wp:effectExtent l="0" t="0" r="6350" b="0"/>
            <wp:docPr id="17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261205" w:rsidRDefault="00261205" w:rsidP="00261205">
      <w:pPr>
        <w:ind w:firstLine="567"/>
        <w:jc w:val="both"/>
        <w:rPr>
          <w:sz w:val="32"/>
          <w:szCs w:val="32"/>
        </w:rPr>
      </w:pPr>
    </w:p>
    <w:p w:rsidR="00B030C3" w:rsidRPr="0058495E" w:rsidRDefault="00B030C3" w:rsidP="00261205">
      <w:pPr>
        <w:ind w:firstLine="567"/>
        <w:jc w:val="both"/>
        <w:rPr>
          <w:sz w:val="72"/>
          <w:szCs w:val="72"/>
        </w:rPr>
      </w:pPr>
      <w:r w:rsidRPr="007E6518">
        <w:rPr>
          <w:sz w:val="32"/>
          <w:szCs w:val="32"/>
        </w:rPr>
        <w:t>Как часто мы,  недооценивая роль правильного питания, готовим пищу наспех, не предаем значения подбору продуктов и блюд, перекусываем только бутербродами, а потом сетуем на недомогание и болезни.</w:t>
      </w:r>
    </w:p>
    <w:p w:rsidR="00B030C3" w:rsidRDefault="00B030C3" w:rsidP="00DF3878">
      <w:pPr>
        <w:jc w:val="both"/>
        <w:rPr>
          <w:sz w:val="32"/>
          <w:szCs w:val="32"/>
        </w:rPr>
      </w:pPr>
      <w:r w:rsidRPr="007E6518">
        <w:rPr>
          <w:sz w:val="32"/>
          <w:szCs w:val="32"/>
        </w:rPr>
        <w:t xml:space="preserve">         Особенно непростительно такое отношение к питанию</w:t>
      </w:r>
      <w:r w:rsidR="00F22665" w:rsidRPr="007E6518">
        <w:rPr>
          <w:sz w:val="32"/>
          <w:szCs w:val="32"/>
        </w:rPr>
        <w:t xml:space="preserve"> ребенка. И</w:t>
      </w:r>
      <w:r w:rsidRPr="007E6518">
        <w:rPr>
          <w:sz w:val="32"/>
          <w:szCs w:val="32"/>
        </w:rPr>
        <w:t>менно</w:t>
      </w:r>
      <w:r w:rsidR="00F22665" w:rsidRPr="007E6518">
        <w:rPr>
          <w:sz w:val="32"/>
          <w:szCs w:val="32"/>
        </w:rPr>
        <w:t xml:space="preserve"> в детском возрасте уровень здоровья человека во многом определяется качеством питания.</w:t>
      </w:r>
    </w:p>
    <w:p w:rsidR="00D36788" w:rsidRDefault="00D36788" w:rsidP="00DF3878">
      <w:pPr>
        <w:jc w:val="both"/>
        <w:rPr>
          <w:b/>
          <w:sz w:val="32"/>
          <w:szCs w:val="32"/>
        </w:rPr>
      </w:pPr>
    </w:p>
    <w:p w:rsidR="00DF3878" w:rsidRDefault="00FF0A9F" w:rsidP="006E7DC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609589" cy="3790950"/>
            <wp:effectExtent l="133350" t="57150" r="124461" b="57150"/>
            <wp:docPr id="1" name="Рисунок 1" descr="http://5biologiya.net/datas/biologija/Osnovy-zdorovogo-pitanija/0028-028-Piramida-zdorovogo-pit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biologiya.net/datas/biologija/Osnovy-zdorovogo-pitanija/0028-028-Piramida-zdorovogo-pitanij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258" cy="3803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0215" w:rsidRDefault="00720215" w:rsidP="00720215">
      <w:pPr>
        <w:ind w:firstLine="567"/>
        <w:jc w:val="both"/>
        <w:rPr>
          <w:sz w:val="32"/>
          <w:szCs w:val="32"/>
        </w:rPr>
      </w:pPr>
    </w:p>
    <w:p w:rsidR="0058495E" w:rsidRDefault="00F22665" w:rsidP="00720215">
      <w:pPr>
        <w:ind w:firstLine="567"/>
        <w:jc w:val="both"/>
        <w:rPr>
          <w:noProof/>
        </w:rPr>
      </w:pPr>
      <w:r w:rsidRPr="007E6518">
        <w:rPr>
          <w:sz w:val="32"/>
          <w:szCs w:val="32"/>
        </w:rPr>
        <w:t xml:space="preserve">Детский организм отличается от взрослого буйным ростом, интенсивным течением обменных процессов. На протяжении первых </w:t>
      </w:r>
      <w:r w:rsidR="00612AD9" w:rsidRPr="007E6518">
        <w:rPr>
          <w:sz w:val="32"/>
          <w:szCs w:val="32"/>
        </w:rPr>
        <w:t xml:space="preserve">лет жизни формируется </w:t>
      </w:r>
      <w:r w:rsidRPr="007E6518">
        <w:rPr>
          <w:sz w:val="32"/>
          <w:szCs w:val="32"/>
        </w:rPr>
        <w:t>и совершенствуется стру</w:t>
      </w:r>
      <w:r w:rsidR="007F21EC">
        <w:rPr>
          <w:sz w:val="32"/>
          <w:szCs w:val="32"/>
        </w:rPr>
        <w:t xml:space="preserve">ктура нервной, костно-мышечной, </w:t>
      </w:r>
      <w:r w:rsidRPr="007E6518">
        <w:rPr>
          <w:sz w:val="32"/>
          <w:szCs w:val="32"/>
        </w:rPr>
        <w:t>сердечно-сосудистой, эндокринной и других жизненно важных систем. В связи с этим организм ребенка испытывает высокую потребность</w:t>
      </w:r>
      <w:r w:rsidR="0058495E">
        <w:rPr>
          <w:sz w:val="32"/>
          <w:szCs w:val="32"/>
        </w:rPr>
        <w:t xml:space="preserve"> во всех </w:t>
      </w:r>
      <w:r w:rsidR="0044087D" w:rsidRPr="007E6518">
        <w:rPr>
          <w:sz w:val="32"/>
          <w:szCs w:val="32"/>
        </w:rPr>
        <w:t>пищевых веществах – источнике пластического материала энергии.</w:t>
      </w:r>
    </w:p>
    <w:p w:rsidR="004966F4" w:rsidRDefault="0058495E" w:rsidP="004966F4">
      <w:pPr>
        <w:jc w:val="both"/>
        <w:rPr>
          <w:sz w:val="32"/>
          <w:szCs w:val="32"/>
        </w:rPr>
      </w:pPr>
      <w:r w:rsidRPr="0058495E">
        <w:rPr>
          <w:noProof/>
        </w:rPr>
        <w:lastRenderedPageBreak/>
        <w:drawing>
          <wp:inline distT="0" distB="0" distL="0" distR="0">
            <wp:extent cx="5788542" cy="2647950"/>
            <wp:effectExtent l="114300" t="95250" r="116958" b="95250"/>
            <wp:docPr id="21" name="Рисунок 19" descr="http://www.sportobzor.ru/uploads/images/health-wellness-nutr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portobzor.ru/uploads/images/health-wellness-nutritio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09" cy="2649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6E53" w:rsidRDefault="00DE6E53" w:rsidP="004966F4">
      <w:pPr>
        <w:ind w:firstLine="567"/>
        <w:jc w:val="both"/>
        <w:rPr>
          <w:sz w:val="32"/>
          <w:szCs w:val="32"/>
        </w:rPr>
      </w:pPr>
    </w:p>
    <w:p w:rsidR="00DE6E53" w:rsidRDefault="00DE6E53" w:rsidP="00DE6E53">
      <w:pPr>
        <w:ind w:firstLine="567"/>
        <w:jc w:val="both"/>
        <w:rPr>
          <w:sz w:val="32"/>
          <w:szCs w:val="32"/>
        </w:rPr>
      </w:pPr>
    </w:p>
    <w:p w:rsidR="00DE6E53" w:rsidRPr="004966F4" w:rsidRDefault="0044087D" w:rsidP="00DE6E53">
      <w:pPr>
        <w:ind w:firstLine="567"/>
        <w:jc w:val="both"/>
        <w:rPr>
          <w:sz w:val="32"/>
          <w:szCs w:val="32"/>
        </w:rPr>
      </w:pPr>
      <w:r w:rsidRPr="007E6518">
        <w:rPr>
          <w:sz w:val="32"/>
          <w:szCs w:val="32"/>
        </w:rPr>
        <w:t>Правильное питание обеспечивает нормальное физическое развитие ребенка, предупреждает возникновение таких отклонений, как отставание в росте, развитие рахита, малокровие, ожирение, аллергические  проявления, расстройства пищеварения.</w:t>
      </w:r>
    </w:p>
    <w:p w:rsidR="00970648" w:rsidRPr="00E433C9" w:rsidRDefault="00970648" w:rsidP="006E7DCD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960283"/>
            <wp:effectExtent l="133350" t="114300" r="117475" b="154940"/>
            <wp:docPr id="16" name="Рисунок 16" descr="http://user.vse42.ru/files/P_S1280x853q80/Wnone/ui-558b6e0f87ad79.53929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ser.vse42.ru/files/P_S1280x853q80/Wnone/ui-558b6e0f87ad79.539290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6E53" w:rsidRDefault="00DE6E53" w:rsidP="00DE6E53">
      <w:pPr>
        <w:jc w:val="both"/>
        <w:rPr>
          <w:sz w:val="32"/>
          <w:szCs w:val="32"/>
        </w:rPr>
      </w:pPr>
    </w:p>
    <w:p w:rsidR="00DE6E53" w:rsidRDefault="008532CB" w:rsidP="00DE6E53">
      <w:pPr>
        <w:ind w:firstLine="567"/>
        <w:jc w:val="both"/>
        <w:rPr>
          <w:sz w:val="32"/>
          <w:szCs w:val="32"/>
        </w:rPr>
      </w:pPr>
      <w:r w:rsidRPr="007E6518">
        <w:rPr>
          <w:sz w:val="32"/>
          <w:szCs w:val="32"/>
        </w:rPr>
        <w:lastRenderedPageBreak/>
        <w:t>Достаточная обеспеченность ребенка всеми пищевыми веществами, и особенно витаминами, минеральными солями и микроэлементами, -  один из основных моментов предупреждения инфекционных заболеваний, так как состояние иммунитета  не столько количественной стороной питания, сколько его качеством и биологической ценностью. Кроме того, рациональное полноценное питание</w:t>
      </w:r>
      <w:r w:rsidR="003E1D78" w:rsidRPr="007E6518">
        <w:rPr>
          <w:sz w:val="32"/>
          <w:szCs w:val="32"/>
        </w:rPr>
        <w:t xml:space="preserve"> повышает устойчивость детского организма к резким колебаниям температу</w:t>
      </w:r>
      <w:r w:rsidR="00AF618F" w:rsidRPr="007E6518">
        <w:rPr>
          <w:sz w:val="32"/>
          <w:szCs w:val="32"/>
        </w:rPr>
        <w:t>р</w:t>
      </w:r>
      <w:r w:rsidR="003E1D78" w:rsidRPr="007E6518">
        <w:rPr>
          <w:sz w:val="32"/>
          <w:szCs w:val="32"/>
        </w:rPr>
        <w:t>ы и влажно</w:t>
      </w:r>
      <w:r w:rsidR="00AF618F" w:rsidRPr="007E6518">
        <w:rPr>
          <w:sz w:val="32"/>
          <w:szCs w:val="32"/>
        </w:rPr>
        <w:t>с</w:t>
      </w:r>
      <w:r w:rsidR="003E1D78" w:rsidRPr="007E6518">
        <w:rPr>
          <w:sz w:val="32"/>
          <w:szCs w:val="32"/>
        </w:rPr>
        <w:t>ти воздуха</w:t>
      </w:r>
      <w:r w:rsidR="00AF618F" w:rsidRPr="007E6518">
        <w:rPr>
          <w:sz w:val="32"/>
          <w:szCs w:val="32"/>
        </w:rPr>
        <w:t>, воздействию различных вредных экологических факторов. В наше время – время больших перегрузок, значительного потока информации, ускоренных темпов жизни, возможностей возникновения стрессовых ситуаций – следует помнить, что правильное питание в детстве во многом</w:t>
      </w:r>
      <w:r w:rsidR="00DE6E53">
        <w:rPr>
          <w:sz w:val="32"/>
          <w:szCs w:val="32"/>
        </w:rPr>
        <w:t xml:space="preserve"> </w:t>
      </w:r>
      <w:r w:rsidR="00AF618F" w:rsidRPr="007E6518">
        <w:rPr>
          <w:sz w:val="32"/>
          <w:szCs w:val="32"/>
        </w:rPr>
        <w:t>содействует</w:t>
      </w:r>
      <w:r w:rsidR="00AF618F" w:rsidRPr="00DC1AF4">
        <w:rPr>
          <w:sz w:val="32"/>
          <w:szCs w:val="32"/>
        </w:rPr>
        <w:t xml:space="preserve"> формированию организма, способного преодолевать трудности жизни.</w:t>
      </w:r>
    </w:p>
    <w:p w:rsidR="00D36788" w:rsidRPr="00DE6E53" w:rsidRDefault="00D36788" w:rsidP="00DE6E53">
      <w:pPr>
        <w:ind w:firstLine="567"/>
        <w:jc w:val="both"/>
        <w:rPr>
          <w:sz w:val="32"/>
          <w:szCs w:val="32"/>
        </w:rPr>
      </w:pPr>
    </w:p>
    <w:p w:rsidR="00970648" w:rsidRPr="006D0ABD" w:rsidRDefault="00970648" w:rsidP="00DE6E53">
      <w:pPr>
        <w:jc w:val="center"/>
        <w:rPr>
          <w:b/>
          <w:sz w:val="32"/>
          <w:szCs w:val="32"/>
        </w:rPr>
      </w:pPr>
      <w:r w:rsidRPr="00970648">
        <w:rPr>
          <w:b/>
          <w:noProof/>
          <w:sz w:val="32"/>
          <w:szCs w:val="32"/>
        </w:rPr>
        <w:drawing>
          <wp:inline distT="0" distB="0" distL="0" distR="0">
            <wp:extent cx="5895975" cy="3526024"/>
            <wp:effectExtent l="133350" t="114300" r="104775" b="151130"/>
            <wp:docPr id="2" name="Рисунок 4" descr="http://www.novorossiysk.strana-krasoty.ru/images/stories/novorossiysk_/obzor_ptodykty_dly_zdoro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ovorossiysk.strana-krasoty.ru/images/stories/novorossiysk_/obzor_ptodykty_dly_zdorovi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74" cy="35308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7DCD" w:rsidRDefault="006E7DCD" w:rsidP="006E7DCD">
      <w:pPr>
        <w:ind w:firstLine="567"/>
        <w:jc w:val="both"/>
        <w:rPr>
          <w:sz w:val="32"/>
          <w:szCs w:val="32"/>
        </w:rPr>
      </w:pPr>
    </w:p>
    <w:p w:rsidR="00AF618F" w:rsidRDefault="00AF618F" w:rsidP="00DE6E53">
      <w:pPr>
        <w:jc w:val="both"/>
        <w:rPr>
          <w:sz w:val="32"/>
          <w:szCs w:val="32"/>
        </w:rPr>
      </w:pPr>
      <w:r w:rsidRPr="00DC1AF4">
        <w:rPr>
          <w:sz w:val="32"/>
          <w:szCs w:val="32"/>
        </w:rPr>
        <w:t xml:space="preserve">Необходимо знать, как правильно питаться ребенку не только в семье, </w:t>
      </w:r>
      <w:r w:rsidR="006D4437" w:rsidRPr="00DC1AF4">
        <w:rPr>
          <w:sz w:val="32"/>
          <w:szCs w:val="32"/>
        </w:rPr>
        <w:t xml:space="preserve">но и в детском дошкольном учреждении, в школе. Это поможет избежать многих конфликтных ситуаций. </w:t>
      </w:r>
    </w:p>
    <w:p w:rsidR="00D36788" w:rsidRDefault="00D36788">
      <w:pPr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br w:type="page"/>
      </w:r>
    </w:p>
    <w:p w:rsidR="0093259C" w:rsidRPr="00977265" w:rsidRDefault="00985F8B" w:rsidP="004966F4">
      <w:pPr>
        <w:jc w:val="center"/>
        <w:rPr>
          <w:b/>
          <w:color w:val="FF0000"/>
          <w:sz w:val="52"/>
          <w:szCs w:val="52"/>
        </w:rPr>
      </w:pPr>
      <w:r w:rsidRPr="00977265">
        <w:rPr>
          <w:b/>
          <w:color w:val="FF0000"/>
          <w:sz w:val="52"/>
          <w:szCs w:val="52"/>
        </w:rPr>
        <w:lastRenderedPageBreak/>
        <w:t>ПЯТЬ ПРАВИЛ</w:t>
      </w:r>
      <w:r w:rsidRPr="00977265">
        <w:rPr>
          <w:b/>
          <w:color w:val="FF0000"/>
          <w:sz w:val="52"/>
          <w:szCs w:val="52"/>
        </w:rPr>
        <w:br/>
      </w:r>
      <w:proofErr w:type="gramStart"/>
      <w:r w:rsidRPr="00977265">
        <w:rPr>
          <w:b/>
          <w:color w:val="FF0000"/>
          <w:sz w:val="52"/>
          <w:szCs w:val="52"/>
        </w:rPr>
        <w:t>ДЕТСКОГО  ПИТАНИЯ</w:t>
      </w:r>
      <w:proofErr w:type="gram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93259C" w:rsidTr="0093259C">
        <w:tc>
          <w:tcPr>
            <w:tcW w:w="2518" w:type="dxa"/>
          </w:tcPr>
          <w:p w:rsidR="0093259C" w:rsidRPr="004966F4" w:rsidRDefault="0093259C" w:rsidP="004966F4">
            <w:pPr>
              <w:jc w:val="both"/>
              <w:rPr>
                <w:b/>
                <w:i/>
                <w:color w:val="FF0000"/>
                <w:sz w:val="36"/>
                <w:szCs w:val="36"/>
              </w:rPr>
            </w:pPr>
            <w:r w:rsidRPr="004966F4">
              <w:rPr>
                <w:b/>
                <w:i/>
                <w:color w:val="FF0000"/>
                <w:sz w:val="36"/>
                <w:szCs w:val="36"/>
              </w:rPr>
              <w:t>ПРАВИЛО 1:</w:t>
            </w:r>
          </w:p>
        </w:tc>
        <w:tc>
          <w:tcPr>
            <w:tcW w:w="7053" w:type="dxa"/>
          </w:tcPr>
          <w:p w:rsidR="0093259C" w:rsidRPr="007F21EC" w:rsidRDefault="0093259C" w:rsidP="004966F4">
            <w:pPr>
              <w:jc w:val="both"/>
              <w:rPr>
                <w:b/>
                <w:i/>
                <w:color w:val="00B0F0"/>
                <w:sz w:val="36"/>
                <w:szCs w:val="36"/>
              </w:rPr>
            </w:pPr>
            <w:r w:rsidRPr="007F21EC">
              <w:rPr>
                <w:b/>
                <w:i/>
                <w:color w:val="00B0F0"/>
                <w:sz w:val="36"/>
                <w:szCs w:val="36"/>
              </w:rPr>
              <w:t>Еда должна быть простой, вкусной и полезной.</w:t>
            </w:r>
          </w:p>
          <w:p w:rsidR="00E13829" w:rsidRPr="007F21EC" w:rsidRDefault="00E13829" w:rsidP="004966F4">
            <w:pPr>
              <w:jc w:val="both"/>
              <w:rPr>
                <w:b/>
                <w:i/>
                <w:color w:val="00B0F0"/>
                <w:sz w:val="36"/>
                <w:szCs w:val="36"/>
              </w:rPr>
            </w:pPr>
          </w:p>
        </w:tc>
      </w:tr>
      <w:tr w:rsidR="0093259C" w:rsidTr="0093259C">
        <w:tc>
          <w:tcPr>
            <w:tcW w:w="2518" w:type="dxa"/>
          </w:tcPr>
          <w:p w:rsidR="0093259C" w:rsidRPr="004966F4" w:rsidRDefault="0093259C" w:rsidP="004966F4">
            <w:pPr>
              <w:jc w:val="both"/>
              <w:rPr>
                <w:b/>
                <w:i/>
                <w:color w:val="FF0000"/>
                <w:sz w:val="40"/>
                <w:szCs w:val="40"/>
              </w:rPr>
            </w:pPr>
            <w:r w:rsidRPr="004966F4">
              <w:rPr>
                <w:b/>
                <w:i/>
                <w:color w:val="FF0000"/>
                <w:sz w:val="36"/>
                <w:szCs w:val="36"/>
              </w:rPr>
              <w:t>ПРАВИЛО2</w:t>
            </w:r>
            <w:r w:rsidRPr="004966F4">
              <w:rPr>
                <w:b/>
                <w:i/>
                <w:color w:val="FF0000"/>
                <w:sz w:val="40"/>
                <w:szCs w:val="40"/>
              </w:rPr>
              <w:t xml:space="preserve">: </w:t>
            </w:r>
          </w:p>
        </w:tc>
        <w:tc>
          <w:tcPr>
            <w:tcW w:w="7053" w:type="dxa"/>
          </w:tcPr>
          <w:p w:rsidR="0093259C" w:rsidRPr="007F21EC" w:rsidRDefault="0093259C" w:rsidP="004966F4">
            <w:pPr>
              <w:jc w:val="both"/>
              <w:rPr>
                <w:b/>
                <w:i/>
                <w:color w:val="00B0F0"/>
                <w:sz w:val="36"/>
                <w:szCs w:val="36"/>
              </w:rPr>
            </w:pPr>
            <w:r w:rsidRPr="007F21EC">
              <w:rPr>
                <w:b/>
                <w:i/>
                <w:color w:val="00B0F0"/>
                <w:sz w:val="36"/>
                <w:szCs w:val="36"/>
              </w:rPr>
              <w:t>Настроение во время еды должно быть хорошим</w:t>
            </w:r>
            <w:r w:rsidR="00E13829" w:rsidRPr="007F21EC">
              <w:rPr>
                <w:b/>
                <w:i/>
                <w:color w:val="00B0F0"/>
                <w:sz w:val="36"/>
                <w:szCs w:val="36"/>
              </w:rPr>
              <w:t>.</w:t>
            </w:r>
          </w:p>
          <w:p w:rsidR="00E13829" w:rsidRPr="007F21EC" w:rsidRDefault="00E13829" w:rsidP="004966F4">
            <w:pPr>
              <w:jc w:val="both"/>
              <w:rPr>
                <w:b/>
                <w:i/>
                <w:color w:val="00B0F0"/>
                <w:sz w:val="36"/>
                <w:szCs w:val="36"/>
              </w:rPr>
            </w:pPr>
          </w:p>
        </w:tc>
      </w:tr>
      <w:tr w:rsidR="0093259C" w:rsidTr="004966F4">
        <w:trPr>
          <w:trHeight w:val="80"/>
        </w:trPr>
        <w:tc>
          <w:tcPr>
            <w:tcW w:w="2518" w:type="dxa"/>
          </w:tcPr>
          <w:p w:rsidR="0093259C" w:rsidRPr="004966F4" w:rsidRDefault="0093259C" w:rsidP="004966F4">
            <w:pPr>
              <w:jc w:val="both"/>
              <w:rPr>
                <w:b/>
                <w:i/>
                <w:color w:val="FF0000"/>
                <w:sz w:val="36"/>
                <w:szCs w:val="36"/>
              </w:rPr>
            </w:pPr>
            <w:r w:rsidRPr="004966F4">
              <w:rPr>
                <w:b/>
                <w:i/>
                <w:color w:val="FF0000"/>
                <w:sz w:val="36"/>
                <w:szCs w:val="36"/>
              </w:rPr>
              <w:t>ПРАВИЛО 3:</w:t>
            </w:r>
          </w:p>
        </w:tc>
        <w:tc>
          <w:tcPr>
            <w:tcW w:w="7053" w:type="dxa"/>
          </w:tcPr>
          <w:p w:rsidR="0093259C" w:rsidRPr="007F21EC" w:rsidRDefault="0093259C" w:rsidP="004966F4">
            <w:pPr>
              <w:jc w:val="both"/>
              <w:rPr>
                <w:b/>
                <w:i/>
                <w:color w:val="00B0F0"/>
                <w:sz w:val="36"/>
                <w:szCs w:val="36"/>
              </w:rPr>
            </w:pPr>
            <w:r w:rsidRPr="007F21EC">
              <w:rPr>
                <w:b/>
                <w:i/>
                <w:color w:val="00B0F0"/>
                <w:sz w:val="36"/>
                <w:szCs w:val="36"/>
              </w:rPr>
              <w:t xml:space="preserve">Ребенок имеет право </w:t>
            </w:r>
            <w:r w:rsidR="00AC5481">
              <w:rPr>
                <w:b/>
                <w:i/>
                <w:color w:val="00B0F0"/>
                <w:sz w:val="36"/>
                <w:szCs w:val="36"/>
              </w:rPr>
              <w:t>на</w:t>
            </w:r>
            <w:r w:rsidRPr="007F21EC">
              <w:rPr>
                <w:b/>
                <w:i/>
                <w:color w:val="00B0F0"/>
                <w:sz w:val="36"/>
                <w:szCs w:val="36"/>
              </w:rPr>
              <w:t xml:space="preserve"> свои собственные привычки, вкусы, притязания.</w:t>
            </w:r>
          </w:p>
          <w:p w:rsidR="00E13829" w:rsidRPr="007F21EC" w:rsidRDefault="00E13829" w:rsidP="004966F4">
            <w:pPr>
              <w:jc w:val="both"/>
              <w:rPr>
                <w:b/>
                <w:i/>
                <w:color w:val="00B0F0"/>
                <w:sz w:val="36"/>
                <w:szCs w:val="36"/>
              </w:rPr>
            </w:pPr>
          </w:p>
        </w:tc>
      </w:tr>
      <w:tr w:rsidR="0093259C" w:rsidTr="0093259C">
        <w:tc>
          <w:tcPr>
            <w:tcW w:w="2518" w:type="dxa"/>
          </w:tcPr>
          <w:p w:rsidR="0093259C" w:rsidRPr="004966F4" w:rsidRDefault="0093259C" w:rsidP="004966F4">
            <w:pPr>
              <w:jc w:val="both"/>
              <w:rPr>
                <w:b/>
                <w:color w:val="FF0000"/>
                <w:sz w:val="36"/>
                <w:szCs w:val="36"/>
              </w:rPr>
            </w:pPr>
            <w:r w:rsidRPr="004966F4">
              <w:rPr>
                <w:b/>
                <w:i/>
                <w:color w:val="FF0000"/>
                <w:sz w:val="36"/>
                <w:szCs w:val="36"/>
              </w:rPr>
              <w:t>ПРАВИЛО 4</w:t>
            </w:r>
            <w:r w:rsidRPr="004966F4">
              <w:rPr>
                <w:b/>
                <w:color w:val="FF0000"/>
                <w:sz w:val="36"/>
                <w:szCs w:val="36"/>
              </w:rPr>
              <w:t>:</w:t>
            </w:r>
          </w:p>
        </w:tc>
        <w:tc>
          <w:tcPr>
            <w:tcW w:w="7053" w:type="dxa"/>
          </w:tcPr>
          <w:p w:rsidR="0093259C" w:rsidRPr="007F21EC" w:rsidRDefault="0093259C" w:rsidP="004966F4">
            <w:pPr>
              <w:jc w:val="both"/>
              <w:rPr>
                <w:b/>
                <w:i/>
                <w:color w:val="00B0F0"/>
                <w:sz w:val="36"/>
                <w:szCs w:val="36"/>
              </w:rPr>
            </w:pPr>
            <w:r w:rsidRPr="007F21EC">
              <w:rPr>
                <w:b/>
                <w:i/>
                <w:color w:val="00B0F0"/>
                <w:sz w:val="36"/>
                <w:szCs w:val="36"/>
              </w:rPr>
              <w:t>Ребенок имеет право знать все о своем здоровье</w:t>
            </w:r>
            <w:r w:rsidR="00E13829" w:rsidRPr="007F21EC">
              <w:rPr>
                <w:b/>
                <w:i/>
                <w:color w:val="00B0F0"/>
                <w:sz w:val="36"/>
                <w:szCs w:val="36"/>
              </w:rPr>
              <w:t>.</w:t>
            </w:r>
          </w:p>
          <w:p w:rsidR="00E13829" w:rsidRPr="007F21EC" w:rsidRDefault="00E13829" w:rsidP="004966F4">
            <w:pPr>
              <w:jc w:val="both"/>
              <w:rPr>
                <w:b/>
                <w:i/>
                <w:color w:val="00B0F0"/>
                <w:sz w:val="36"/>
                <w:szCs w:val="36"/>
              </w:rPr>
            </w:pPr>
          </w:p>
        </w:tc>
      </w:tr>
      <w:tr w:rsidR="0093259C" w:rsidTr="006D0ABD">
        <w:trPr>
          <w:trHeight w:val="2804"/>
        </w:trPr>
        <w:tc>
          <w:tcPr>
            <w:tcW w:w="2518" w:type="dxa"/>
          </w:tcPr>
          <w:p w:rsidR="0093259C" w:rsidRPr="004966F4" w:rsidRDefault="0093259C" w:rsidP="004966F4">
            <w:pPr>
              <w:jc w:val="both"/>
              <w:rPr>
                <w:b/>
                <w:i/>
                <w:color w:val="FF0000"/>
                <w:sz w:val="36"/>
                <w:szCs w:val="36"/>
              </w:rPr>
            </w:pPr>
            <w:r w:rsidRPr="004966F4">
              <w:rPr>
                <w:b/>
                <w:i/>
                <w:color w:val="FF0000"/>
                <w:sz w:val="36"/>
                <w:szCs w:val="36"/>
              </w:rPr>
              <w:t>ПРАВИЛО 5:</w:t>
            </w:r>
          </w:p>
        </w:tc>
        <w:tc>
          <w:tcPr>
            <w:tcW w:w="7053" w:type="dxa"/>
          </w:tcPr>
          <w:p w:rsidR="002D47D4" w:rsidRPr="002D47D4" w:rsidRDefault="0093259C" w:rsidP="00D36788">
            <w:pPr>
              <w:jc w:val="both"/>
              <w:rPr>
                <w:sz w:val="36"/>
                <w:szCs w:val="36"/>
              </w:rPr>
            </w:pPr>
            <w:r w:rsidRPr="007F21EC">
              <w:rPr>
                <w:b/>
                <w:i/>
                <w:color w:val="00B0F0"/>
                <w:sz w:val="36"/>
                <w:szCs w:val="36"/>
              </w:rPr>
              <w:t>Нет плохих продуктов – ес</w:t>
            </w:r>
            <w:r w:rsidR="002D47D4" w:rsidRPr="007F21EC">
              <w:rPr>
                <w:b/>
                <w:i/>
                <w:color w:val="00B0F0"/>
                <w:sz w:val="36"/>
                <w:szCs w:val="36"/>
              </w:rPr>
              <w:t>ть плохие повар</w:t>
            </w:r>
            <w:r w:rsidR="00CA1F7B">
              <w:rPr>
                <w:b/>
                <w:i/>
                <w:color w:val="00B0F0"/>
                <w:sz w:val="36"/>
                <w:szCs w:val="36"/>
              </w:rPr>
              <w:t>ов.</w:t>
            </w:r>
          </w:p>
        </w:tc>
      </w:tr>
    </w:tbl>
    <w:p w:rsidR="00D7154A" w:rsidRDefault="00F70FEE" w:rsidP="00D36788">
      <w:pPr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Как  известно</w:t>
      </w:r>
      <w:proofErr w:type="gramEnd"/>
      <w:r>
        <w:rPr>
          <w:sz w:val="32"/>
          <w:szCs w:val="32"/>
        </w:rPr>
        <w:t xml:space="preserve">,  особенности  пищевого поведения  закладываются  в  детстве  и  носят  устойчивый  характер.  Дети, которые питаются неправильно, скорее всего, </w:t>
      </w:r>
      <w:proofErr w:type="gramStart"/>
      <w:r>
        <w:rPr>
          <w:sz w:val="32"/>
          <w:szCs w:val="32"/>
        </w:rPr>
        <w:t>не  и</w:t>
      </w:r>
      <w:r w:rsidR="009A7406">
        <w:rPr>
          <w:sz w:val="32"/>
          <w:szCs w:val="32"/>
        </w:rPr>
        <w:t>з</w:t>
      </w:r>
      <w:r>
        <w:rPr>
          <w:sz w:val="32"/>
          <w:szCs w:val="32"/>
        </w:rPr>
        <w:t>менят</w:t>
      </w:r>
      <w:proofErr w:type="gramEnd"/>
      <w:r>
        <w:rPr>
          <w:sz w:val="32"/>
          <w:szCs w:val="32"/>
        </w:rPr>
        <w:t xml:space="preserve">  своим  привычкам  в  зрелом  возрасте  и  окажутся  подвержены  серьезным  и опасным  заболеваниям.</w:t>
      </w:r>
      <w:r w:rsidR="009A7406">
        <w:rPr>
          <w:sz w:val="32"/>
          <w:szCs w:val="32"/>
        </w:rPr>
        <w:t xml:space="preserve">  В  возрасте  после  40 лет  у  каждого  второго  жителя  нашей  страны  уже  отмечаются  повышенное  артериальное  давление,  признаки атеросклероза  сосудов  или  избыточная  масса  тела,  а  нередко  и  все  перечисленные  состояния  вместе.  Все  это  можно  предотвратить,  привив  ребенку  в  детстве  привычку  к  правильному  питанию.</w:t>
      </w:r>
    </w:p>
    <w:p w:rsidR="002D1B0F" w:rsidRDefault="002D74E7" w:rsidP="00DE6E53">
      <w:pPr>
        <w:ind w:left="2268"/>
        <w:jc w:val="both"/>
        <w:rPr>
          <w:b/>
          <w:sz w:val="36"/>
          <w:szCs w:val="36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106680</wp:posOffset>
            </wp:positionV>
            <wp:extent cx="981075" cy="144780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65B5">
        <w:rPr>
          <w:b/>
          <w:sz w:val="36"/>
          <w:szCs w:val="36"/>
        </w:rPr>
        <w:t>К наиболее значимым</w:t>
      </w:r>
      <w:r w:rsidR="002B67AF" w:rsidRPr="00B065B5">
        <w:rPr>
          <w:b/>
          <w:sz w:val="36"/>
          <w:szCs w:val="36"/>
        </w:rPr>
        <w:t xml:space="preserve"> негативным </w:t>
      </w:r>
      <w:r w:rsidR="002D1B0F">
        <w:rPr>
          <w:b/>
          <w:sz w:val="36"/>
          <w:szCs w:val="36"/>
        </w:rPr>
        <w:t xml:space="preserve">особенностям </w:t>
      </w:r>
      <w:r w:rsidR="00EA26B8" w:rsidRPr="00B065B5">
        <w:rPr>
          <w:b/>
          <w:sz w:val="36"/>
          <w:szCs w:val="36"/>
        </w:rPr>
        <w:t>пище</w:t>
      </w:r>
      <w:r w:rsidR="002D1B0F">
        <w:rPr>
          <w:b/>
          <w:sz w:val="36"/>
          <w:szCs w:val="36"/>
        </w:rPr>
        <w:t>вого  поведения  детей  относят</w:t>
      </w:r>
    </w:p>
    <w:p w:rsidR="00590B1D" w:rsidRPr="002D1B0F" w:rsidRDefault="00DE6E53" w:rsidP="00DE6E53">
      <w:pPr>
        <w:ind w:left="2977"/>
        <w:jc w:val="both"/>
        <w:rPr>
          <w:b/>
          <w:sz w:val="36"/>
          <w:szCs w:val="36"/>
        </w:rPr>
      </w:pPr>
      <w:r>
        <w:rPr>
          <w:i/>
          <w:sz w:val="32"/>
          <w:szCs w:val="32"/>
        </w:rPr>
        <w:t>-</w:t>
      </w:r>
      <w:r w:rsidR="00890775" w:rsidRPr="002D74E7">
        <w:rPr>
          <w:i/>
          <w:sz w:val="32"/>
          <w:szCs w:val="32"/>
        </w:rPr>
        <w:t xml:space="preserve">избыточное потребление </w:t>
      </w:r>
      <w:r w:rsidR="002D74E7" w:rsidRPr="002D74E7">
        <w:rPr>
          <w:i/>
          <w:sz w:val="32"/>
          <w:szCs w:val="32"/>
        </w:rPr>
        <w:t xml:space="preserve">соли, сахара,   </w:t>
      </w:r>
      <w:r w:rsidR="00B065B5" w:rsidRPr="002D74E7">
        <w:rPr>
          <w:i/>
          <w:sz w:val="32"/>
          <w:szCs w:val="32"/>
        </w:rPr>
        <w:t>насыщенных жиров</w:t>
      </w:r>
      <w:r w:rsidR="00EA26B8" w:rsidRPr="002D74E7">
        <w:rPr>
          <w:i/>
          <w:sz w:val="32"/>
          <w:szCs w:val="32"/>
        </w:rPr>
        <w:t>;</w:t>
      </w:r>
    </w:p>
    <w:p w:rsidR="006E7DCD" w:rsidRDefault="006E7DCD" w:rsidP="00DE6E53">
      <w:pPr>
        <w:ind w:left="2835"/>
        <w:jc w:val="both"/>
        <w:rPr>
          <w:i/>
          <w:sz w:val="24"/>
          <w:szCs w:val="24"/>
        </w:rPr>
      </w:pPr>
    </w:p>
    <w:p w:rsidR="002D1B0F" w:rsidRDefault="00590B1D" w:rsidP="00DE6E53">
      <w:pPr>
        <w:ind w:left="2977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-</w:t>
      </w:r>
      <w:r w:rsidR="00EA26B8" w:rsidRPr="002D74E7">
        <w:rPr>
          <w:i/>
          <w:sz w:val="32"/>
          <w:szCs w:val="32"/>
        </w:rPr>
        <w:t>недостато</w:t>
      </w:r>
      <w:r w:rsidR="002D1B0F">
        <w:rPr>
          <w:i/>
          <w:sz w:val="32"/>
          <w:szCs w:val="32"/>
        </w:rPr>
        <w:t>к  микронутриентов  в  рационе питания</w:t>
      </w:r>
    </w:p>
    <w:p w:rsidR="00DE6E53" w:rsidRDefault="00DE6E53" w:rsidP="00DE6E53">
      <w:pPr>
        <w:ind w:left="2977"/>
        <w:jc w:val="both"/>
        <w:rPr>
          <w:i/>
          <w:sz w:val="32"/>
          <w:szCs w:val="32"/>
        </w:rPr>
      </w:pPr>
    </w:p>
    <w:p w:rsidR="00B065B5" w:rsidRPr="002D1B0F" w:rsidRDefault="00DE6E53" w:rsidP="00DE6E53">
      <w:pPr>
        <w:ind w:left="2977"/>
        <w:jc w:val="both"/>
        <w:rPr>
          <w:i/>
          <w:sz w:val="24"/>
          <w:szCs w:val="24"/>
        </w:rPr>
      </w:pPr>
      <w:r>
        <w:rPr>
          <w:i/>
          <w:sz w:val="32"/>
          <w:szCs w:val="32"/>
        </w:rPr>
        <w:t>-</w:t>
      </w:r>
      <w:r w:rsidR="00EA26B8" w:rsidRPr="002D74E7">
        <w:rPr>
          <w:i/>
          <w:sz w:val="32"/>
          <w:szCs w:val="32"/>
        </w:rPr>
        <w:t>недостаточное  потребление</w:t>
      </w:r>
      <w:r w:rsidR="002D74E7" w:rsidRPr="002D74E7">
        <w:rPr>
          <w:i/>
          <w:sz w:val="32"/>
          <w:szCs w:val="32"/>
        </w:rPr>
        <w:t xml:space="preserve"> рыбы, молочных </w:t>
      </w:r>
      <w:r w:rsidR="00B065B5" w:rsidRPr="002D74E7">
        <w:rPr>
          <w:i/>
          <w:sz w:val="32"/>
          <w:szCs w:val="32"/>
        </w:rPr>
        <w:t xml:space="preserve">продуктов,  </w:t>
      </w:r>
      <w:r w:rsidR="00EA26B8" w:rsidRPr="002D74E7">
        <w:rPr>
          <w:i/>
          <w:sz w:val="32"/>
          <w:szCs w:val="32"/>
        </w:rPr>
        <w:t>овощей,  и  д</w:t>
      </w:r>
      <w:r w:rsidR="008D6E8D" w:rsidRPr="002D74E7">
        <w:rPr>
          <w:i/>
          <w:sz w:val="32"/>
          <w:szCs w:val="32"/>
        </w:rPr>
        <w:t>р</w:t>
      </w:r>
      <w:r w:rsidR="00EA26B8" w:rsidRPr="002D74E7">
        <w:rPr>
          <w:i/>
          <w:sz w:val="32"/>
          <w:szCs w:val="32"/>
        </w:rPr>
        <w:t xml:space="preserve">угих  продуктов,  являющихся  </w:t>
      </w:r>
      <w:r w:rsidR="007B0C61" w:rsidRPr="002D74E7">
        <w:rPr>
          <w:i/>
          <w:sz w:val="32"/>
          <w:szCs w:val="32"/>
        </w:rPr>
        <w:t xml:space="preserve">источником </w:t>
      </w:r>
      <w:r w:rsidR="008D6E8D" w:rsidRPr="002D74E7">
        <w:rPr>
          <w:i/>
          <w:sz w:val="32"/>
          <w:szCs w:val="32"/>
        </w:rPr>
        <w:t>микронутриентов  и  пищевых  волокон</w:t>
      </w:r>
      <w:r w:rsidR="008D6E8D">
        <w:rPr>
          <w:sz w:val="32"/>
          <w:szCs w:val="32"/>
        </w:rPr>
        <w:t>.</w:t>
      </w:r>
    </w:p>
    <w:p w:rsidR="00590B1D" w:rsidRDefault="00590B1D" w:rsidP="002D1B0F">
      <w:pPr>
        <w:ind w:left="2977"/>
        <w:jc w:val="both"/>
        <w:rPr>
          <w:i/>
          <w:sz w:val="32"/>
          <w:szCs w:val="32"/>
        </w:rPr>
      </w:pPr>
    </w:p>
    <w:p w:rsidR="00DE6E53" w:rsidRPr="00590B1D" w:rsidRDefault="00DE6E53" w:rsidP="00DE6E53">
      <w:pPr>
        <w:jc w:val="both"/>
        <w:rPr>
          <w:i/>
          <w:sz w:val="32"/>
          <w:szCs w:val="32"/>
        </w:rPr>
      </w:pPr>
    </w:p>
    <w:p w:rsidR="00F477CC" w:rsidRDefault="00F477CC" w:rsidP="006E7DC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059090" cy="4171950"/>
            <wp:effectExtent l="114300" t="76200" r="94060" b="76200"/>
            <wp:docPr id="10" name="Рисунок 4" descr="http://www.baby-krsk.ru/images/24%20k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by-krsk.ru/images/24%20kor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716" cy="4185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7265" w:rsidRDefault="00977265" w:rsidP="006E7DCD">
      <w:pPr>
        <w:jc w:val="center"/>
        <w:rPr>
          <w:sz w:val="32"/>
          <w:szCs w:val="32"/>
        </w:rPr>
      </w:pPr>
    </w:p>
    <w:p w:rsidR="00DE6E53" w:rsidRDefault="00DE6E53" w:rsidP="00D40F45">
      <w:pPr>
        <w:jc w:val="center"/>
        <w:rPr>
          <w:b/>
          <w:color w:val="FF0000"/>
          <w:sz w:val="52"/>
          <w:szCs w:val="52"/>
        </w:rPr>
      </w:pPr>
    </w:p>
    <w:p w:rsidR="008D6E8D" w:rsidRPr="00D40F45" w:rsidRDefault="00954D41" w:rsidP="00CA1F7B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lastRenderedPageBreak/>
        <w:t>«</w:t>
      </w:r>
      <w:r w:rsidR="008D6E8D" w:rsidRPr="00D40F45">
        <w:rPr>
          <w:b/>
          <w:color w:val="FF0000"/>
          <w:sz w:val="52"/>
          <w:szCs w:val="52"/>
        </w:rPr>
        <w:t>Копирование   по    образцу»</w:t>
      </w:r>
    </w:p>
    <w:p w:rsidR="00276336" w:rsidRDefault="00276336" w:rsidP="002D1B0F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Неправильная  диета  детей  связана не  только  с  дефицитом  витаминов  в  пище,  но  и  с  неадекватным  пищевым  поведением,  которому  дети  учатся у  взрослых  и  других  детей. </w:t>
      </w:r>
      <w:proofErr w:type="gramStart"/>
      <w:r>
        <w:rPr>
          <w:sz w:val="32"/>
          <w:szCs w:val="32"/>
        </w:rPr>
        <w:t>Этот  факт</w:t>
      </w:r>
      <w:proofErr w:type="gramEnd"/>
      <w:r>
        <w:rPr>
          <w:sz w:val="32"/>
          <w:szCs w:val="32"/>
        </w:rPr>
        <w:t xml:space="preserve">  естественен  и  очевиден:  ребенок  делает  то</w:t>
      </w:r>
      <w:r w:rsidR="00AC5481">
        <w:rPr>
          <w:sz w:val="32"/>
          <w:szCs w:val="32"/>
        </w:rPr>
        <w:t>,</w:t>
      </w:r>
      <w:r>
        <w:rPr>
          <w:sz w:val="32"/>
          <w:szCs w:val="32"/>
        </w:rPr>
        <w:t xml:space="preserve">  что  делает  взрослый или  другой  ребенок  и  повторяет  его  действия.</w:t>
      </w:r>
    </w:p>
    <w:p w:rsidR="00206878" w:rsidRDefault="00206878" w:rsidP="00EF2E3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36788">
        <w:rPr>
          <w:sz w:val="32"/>
          <w:szCs w:val="32"/>
        </w:rPr>
        <w:t xml:space="preserve">        </w:t>
      </w:r>
      <w:proofErr w:type="gramStart"/>
      <w:r>
        <w:rPr>
          <w:sz w:val="32"/>
          <w:szCs w:val="32"/>
        </w:rPr>
        <w:t>По  наблюдениям</w:t>
      </w:r>
      <w:proofErr w:type="gramEnd"/>
      <w:r>
        <w:rPr>
          <w:sz w:val="32"/>
          <w:szCs w:val="32"/>
        </w:rPr>
        <w:t xml:space="preserve">  педагогов,  если  на  обеденные  столы  в  детском  саду  поставить  солонки,  то  многие  малыши,  глядя  друг  на  друга  (и  доверяя  взрослым,  которые  эти  солонки  поставили),  начинают  чрезмерно  солить  пищу  </w:t>
      </w:r>
      <w:r w:rsidRPr="00DE6E53">
        <w:rPr>
          <w:color w:val="00B0F0"/>
          <w:sz w:val="32"/>
          <w:szCs w:val="32"/>
        </w:rPr>
        <w:t>(</w:t>
      </w:r>
      <w:r w:rsidRPr="00DE6E53">
        <w:rPr>
          <w:b/>
          <w:color w:val="00B0F0"/>
          <w:sz w:val="36"/>
          <w:szCs w:val="36"/>
        </w:rPr>
        <w:t>именно  поэтому  солонки  в детском  учреждении  категорически  недопустимы!</w:t>
      </w:r>
      <w:r w:rsidRPr="00DE6E53">
        <w:rPr>
          <w:color w:val="00B0F0"/>
          <w:sz w:val="32"/>
          <w:szCs w:val="32"/>
        </w:rPr>
        <w:t>).</w:t>
      </w:r>
    </w:p>
    <w:p w:rsidR="00EF4864" w:rsidRDefault="002D1B0F" w:rsidP="002D1B0F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Ребенок</w:t>
      </w:r>
      <w:r w:rsidR="00206878">
        <w:rPr>
          <w:sz w:val="32"/>
          <w:szCs w:val="32"/>
        </w:rPr>
        <w:t xml:space="preserve"> -  существо  социальное</w:t>
      </w:r>
      <w:r w:rsidR="00735788">
        <w:rPr>
          <w:sz w:val="32"/>
          <w:szCs w:val="32"/>
        </w:rPr>
        <w:t xml:space="preserve">,  его  потребности  и  интересы  всегда  связаны  со  взрослым.  </w:t>
      </w:r>
      <w:proofErr w:type="gramStart"/>
      <w:r w:rsidR="00735788">
        <w:rPr>
          <w:sz w:val="32"/>
          <w:szCs w:val="32"/>
        </w:rPr>
        <w:t>Так  как</w:t>
      </w:r>
      <w:proofErr w:type="gramEnd"/>
      <w:r w:rsidR="00735788">
        <w:rPr>
          <w:sz w:val="32"/>
          <w:szCs w:val="32"/>
        </w:rPr>
        <w:t xml:space="preserve">  дети  большую  часть  дня  проводят  в  детском  саду,  то  основная  нагрузка  по  их</w:t>
      </w:r>
      <w:r w:rsidR="00AC5481">
        <w:rPr>
          <w:sz w:val="32"/>
          <w:szCs w:val="32"/>
        </w:rPr>
        <w:t xml:space="preserve"> </w:t>
      </w:r>
      <w:r w:rsidR="00735788">
        <w:rPr>
          <w:sz w:val="32"/>
          <w:szCs w:val="32"/>
        </w:rPr>
        <w:t>кормлению ложится  на  сотрудников  ДОУ.</w:t>
      </w:r>
    </w:p>
    <w:p w:rsidR="00DE6E53" w:rsidRDefault="00DE6E53" w:rsidP="002D1B0F">
      <w:pPr>
        <w:ind w:firstLine="567"/>
        <w:jc w:val="both"/>
        <w:rPr>
          <w:sz w:val="32"/>
          <w:szCs w:val="32"/>
        </w:rPr>
      </w:pPr>
    </w:p>
    <w:p w:rsidR="00DE6E53" w:rsidRDefault="00DE6E53" w:rsidP="002D1B0F">
      <w:pPr>
        <w:ind w:firstLine="567"/>
        <w:jc w:val="both"/>
        <w:rPr>
          <w:sz w:val="32"/>
          <w:szCs w:val="32"/>
        </w:rPr>
      </w:pPr>
    </w:p>
    <w:p w:rsidR="00206878" w:rsidRDefault="00F54A03" w:rsidP="00954D4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303520" cy="3697605"/>
            <wp:effectExtent l="133350" t="114300" r="125730" b="150495"/>
            <wp:docPr id="30" name="Рисунок 13" descr="http://www.dousolnishko.ru/images/groups/smorodinka/27102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ousolnishko.ru/images/groups/smorodinka/27102017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69" cy="3700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6C59" w:rsidRDefault="00C46C59" w:rsidP="00DE6E53">
      <w:pPr>
        <w:jc w:val="center"/>
        <w:rPr>
          <w:b/>
          <w:i/>
          <w:color w:val="FF0000"/>
          <w:sz w:val="52"/>
          <w:szCs w:val="52"/>
        </w:rPr>
      </w:pPr>
    </w:p>
    <w:p w:rsidR="00735788" w:rsidRPr="00977265" w:rsidRDefault="00735788" w:rsidP="00DE6E53">
      <w:pPr>
        <w:jc w:val="center"/>
        <w:rPr>
          <w:b/>
          <w:i/>
          <w:color w:val="FF0000"/>
          <w:sz w:val="52"/>
          <w:szCs w:val="52"/>
        </w:rPr>
      </w:pPr>
      <w:r w:rsidRPr="00977265">
        <w:rPr>
          <w:b/>
          <w:i/>
          <w:color w:val="FF0000"/>
          <w:sz w:val="52"/>
          <w:szCs w:val="52"/>
        </w:rPr>
        <w:lastRenderedPageBreak/>
        <w:t>Неофобия</w:t>
      </w:r>
    </w:p>
    <w:p w:rsidR="00EF4864" w:rsidRPr="00DE6E53" w:rsidRDefault="00735788" w:rsidP="00DE6E53">
      <w:pPr>
        <w:ind w:firstLine="567"/>
        <w:jc w:val="both"/>
        <w:rPr>
          <w:b/>
          <w:color w:val="FF0000"/>
          <w:sz w:val="36"/>
          <w:szCs w:val="36"/>
        </w:rPr>
      </w:pPr>
      <w:r w:rsidRPr="00735788">
        <w:rPr>
          <w:sz w:val="32"/>
          <w:szCs w:val="32"/>
        </w:rPr>
        <w:t>Отношение  в семье  к  приему  пищи</w:t>
      </w:r>
      <w:r>
        <w:rPr>
          <w:sz w:val="32"/>
          <w:szCs w:val="32"/>
        </w:rPr>
        <w:t>,  вкусовым  предпочтениям  активно  перенимается  ребенком.</w:t>
      </w:r>
      <w:r w:rsidR="007018FF">
        <w:rPr>
          <w:sz w:val="32"/>
          <w:szCs w:val="32"/>
        </w:rPr>
        <w:t xml:space="preserve"> </w:t>
      </w:r>
      <w:r w:rsidR="0058495E">
        <w:rPr>
          <w:sz w:val="32"/>
          <w:szCs w:val="32"/>
        </w:rPr>
        <w:t>Наиболее</w:t>
      </w:r>
      <w:r w:rsidR="002A5E0E">
        <w:rPr>
          <w:sz w:val="32"/>
          <w:szCs w:val="32"/>
        </w:rPr>
        <w:t xml:space="preserve">  близким  человеком,  образцом  для  подражания  для  ребенка  прежде  всего  выступает  его  мать. С  ней  дошкольник  чаще  общается,  делится  впечатлениями,  ее  больше,  чем  остальных  членов  семьи  слушается.  Отцы в  иерархии  межличностных  отношений  ребенка  в  семье  занимают  второе  место.  Что  касается  бабушек  и  дедушек, то  дети  часто  делятся с ними  впечатлениями,  но  вот  слушаются  лишь  в  3%  случаев.</w:t>
      </w:r>
      <w:r w:rsidR="00BA62C9">
        <w:rPr>
          <w:sz w:val="32"/>
          <w:szCs w:val="32"/>
        </w:rPr>
        <w:t xml:space="preserve"> Влияние  матери  и  отца  в  формировании  вкусовых  привычек  намного  сильнее  влияния  других  взрослых:  бабушек,    дедушек,  воспитателей,  нянь,  гувернеров.  </w:t>
      </w:r>
      <w:proofErr w:type="gramStart"/>
      <w:r w:rsidR="00BA62C9">
        <w:rPr>
          <w:sz w:val="32"/>
          <w:szCs w:val="32"/>
        </w:rPr>
        <w:t>Поэтому  так</w:t>
      </w:r>
      <w:proofErr w:type="gramEnd"/>
      <w:r w:rsidR="00BA62C9">
        <w:rPr>
          <w:sz w:val="32"/>
          <w:szCs w:val="32"/>
        </w:rPr>
        <w:t xml:space="preserve">  </w:t>
      </w:r>
      <w:r w:rsidR="00BA62C9" w:rsidRPr="00DE6E53">
        <w:rPr>
          <w:b/>
          <w:i/>
          <w:color w:val="FF0000"/>
          <w:sz w:val="36"/>
          <w:szCs w:val="36"/>
        </w:rPr>
        <w:t>важно  сотрудникам  ДОУ  тесно</w:t>
      </w:r>
      <w:r w:rsidR="00390359">
        <w:rPr>
          <w:b/>
          <w:i/>
          <w:color w:val="FF0000"/>
          <w:sz w:val="36"/>
          <w:szCs w:val="36"/>
        </w:rPr>
        <w:t xml:space="preserve"> </w:t>
      </w:r>
      <w:r w:rsidR="00BA62C9" w:rsidRPr="00DE6E53">
        <w:rPr>
          <w:b/>
          <w:i/>
          <w:color w:val="FF0000"/>
          <w:sz w:val="36"/>
          <w:szCs w:val="36"/>
        </w:rPr>
        <w:t>работать  с  родителями,  повышать  их  компетентность  в  вопросах  питания  детей</w:t>
      </w:r>
      <w:r w:rsidR="00BA62C9" w:rsidRPr="00DE6E53">
        <w:rPr>
          <w:b/>
          <w:color w:val="FF0000"/>
          <w:sz w:val="36"/>
          <w:szCs w:val="36"/>
        </w:rPr>
        <w:t>.</w:t>
      </w:r>
    </w:p>
    <w:p w:rsidR="004966F4" w:rsidRDefault="004966F4" w:rsidP="00977265">
      <w:pPr>
        <w:ind w:left="-284" w:firstLine="851"/>
        <w:jc w:val="both"/>
        <w:rPr>
          <w:b/>
          <w:sz w:val="36"/>
          <w:szCs w:val="36"/>
        </w:rPr>
      </w:pPr>
    </w:p>
    <w:p w:rsidR="00735788" w:rsidRDefault="00F54A03" w:rsidP="00DE6E53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705475" cy="3474001"/>
            <wp:effectExtent l="114300" t="76200" r="123825" b="88349"/>
            <wp:docPr id="31" name="Рисунок 16" descr="http://mark-med.ru/wp-content/uploads/2017/12/Rebenok-malo-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rk-med.ru/wp-content/uploads/2017/12/Rebenok-malo-es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78" cy="3475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6E53" w:rsidRDefault="00DE6E53" w:rsidP="00DE6E53">
      <w:pPr>
        <w:jc w:val="center"/>
        <w:rPr>
          <w:b/>
          <w:sz w:val="36"/>
          <w:szCs w:val="36"/>
        </w:rPr>
      </w:pPr>
    </w:p>
    <w:p w:rsidR="00BA62C9" w:rsidRDefault="00BA62C9" w:rsidP="00DE6E53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 детском  саду  дети  часто  отказываются от  незнакомых  полезных  блюд.  </w:t>
      </w:r>
      <w:proofErr w:type="gramStart"/>
      <w:r>
        <w:rPr>
          <w:sz w:val="32"/>
          <w:szCs w:val="32"/>
        </w:rPr>
        <w:t>Это  проявление</w:t>
      </w:r>
      <w:proofErr w:type="gramEnd"/>
      <w:r>
        <w:rPr>
          <w:sz w:val="32"/>
          <w:szCs w:val="32"/>
        </w:rPr>
        <w:t xml:space="preserve">  </w:t>
      </w:r>
      <w:r w:rsidRPr="00C46C59">
        <w:rPr>
          <w:b/>
          <w:color w:val="00B0F0"/>
          <w:sz w:val="36"/>
          <w:szCs w:val="36"/>
        </w:rPr>
        <w:t xml:space="preserve">неофобии </w:t>
      </w:r>
      <w:r>
        <w:rPr>
          <w:sz w:val="32"/>
          <w:szCs w:val="32"/>
        </w:rPr>
        <w:t xml:space="preserve"> -  боязни  употребления  в  пищу</w:t>
      </w:r>
      <w:r w:rsidR="00390359">
        <w:rPr>
          <w:sz w:val="32"/>
          <w:szCs w:val="32"/>
        </w:rPr>
        <w:t xml:space="preserve"> </w:t>
      </w:r>
      <w:r w:rsidR="00312796">
        <w:rPr>
          <w:sz w:val="32"/>
          <w:szCs w:val="32"/>
        </w:rPr>
        <w:t>новых  продуктов  и  блюд.</w:t>
      </w:r>
      <w:r w:rsidR="00E17225">
        <w:rPr>
          <w:sz w:val="32"/>
          <w:szCs w:val="32"/>
        </w:rPr>
        <w:t xml:space="preserve"> </w:t>
      </w:r>
      <w:r w:rsidR="00312796">
        <w:rPr>
          <w:sz w:val="32"/>
          <w:szCs w:val="32"/>
        </w:rPr>
        <w:t xml:space="preserve">Неофобия  - естественный  защитный  механизм,  позволяющий  ребенку  </w:t>
      </w:r>
      <w:r w:rsidR="00312796">
        <w:rPr>
          <w:sz w:val="32"/>
          <w:szCs w:val="32"/>
        </w:rPr>
        <w:lastRenderedPageBreak/>
        <w:t>избежать  употребления  в  пищу  незнакомых  и  неопознанных  веществ.  Пик  неофобии  приходится  на  2 – 6 лет.</w:t>
      </w:r>
      <w:r w:rsidR="00C5363E">
        <w:rPr>
          <w:sz w:val="32"/>
          <w:szCs w:val="32"/>
        </w:rPr>
        <w:t xml:space="preserve">  Для преодоления неофобии  необходимо  около  15  проб  нового  продукта.</w:t>
      </w:r>
    </w:p>
    <w:p w:rsidR="008070A9" w:rsidRPr="00A834EE" w:rsidRDefault="008070A9" w:rsidP="007B0C61">
      <w:pPr>
        <w:jc w:val="both"/>
        <w:rPr>
          <w:sz w:val="10"/>
          <w:szCs w:val="32"/>
        </w:rPr>
      </w:pPr>
    </w:p>
    <w:p w:rsidR="007018FF" w:rsidRDefault="008070A9" w:rsidP="007018FF">
      <w:pPr>
        <w:jc w:val="center"/>
        <w:rPr>
          <w:b/>
          <w:i/>
          <w:color w:val="FF0000"/>
          <w:sz w:val="52"/>
          <w:szCs w:val="52"/>
        </w:rPr>
      </w:pPr>
      <w:r w:rsidRPr="008070A9">
        <w:rPr>
          <w:b/>
          <w:i/>
          <w:color w:val="FF0000"/>
          <w:sz w:val="52"/>
          <w:szCs w:val="52"/>
        </w:rPr>
        <w:t xml:space="preserve">Несколько </w:t>
      </w:r>
      <w:proofErr w:type="gramStart"/>
      <w:r w:rsidRPr="008070A9">
        <w:rPr>
          <w:b/>
          <w:i/>
          <w:color w:val="FF0000"/>
          <w:sz w:val="52"/>
          <w:szCs w:val="52"/>
        </w:rPr>
        <w:t>рекомендаций  по</w:t>
      </w:r>
      <w:proofErr w:type="gramEnd"/>
      <w:r w:rsidRPr="008070A9">
        <w:rPr>
          <w:b/>
          <w:i/>
          <w:color w:val="FF0000"/>
          <w:sz w:val="52"/>
          <w:szCs w:val="52"/>
        </w:rPr>
        <w:t xml:space="preserve">  психологическим  аспектам  организации  питания  в  детском  саду</w:t>
      </w:r>
    </w:p>
    <w:p w:rsidR="008070A9" w:rsidRDefault="008070A9" w:rsidP="00261205">
      <w:pPr>
        <w:ind w:firstLine="567"/>
        <w:jc w:val="both"/>
        <w:rPr>
          <w:sz w:val="32"/>
          <w:szCs w:val="32"/>
        </w:rPr>
      </w:pPr>
      <w:r w:rsidRPr="006D2B37">
        <w:rPr>
          <w:color w:val="FF0000"/>
          <w:sz w:val="32"/>
          <w:szCs w:val="32"/>
        </w:rPr>
        <w:t>1.</w:t>
      </w:r>
      <w:r w:rsidR="006D2B37">
        <w:rPr>
          <w:sz w:val="32"/>
          <w:szCs w:val="32"/>
        </w:rPr>
        <w:t xml:space="preserve"> </w:t>
      </w:r>
      <w:r w:rsidRPr="00D862AF">
        <w:rPr>
          <w:sz w:val="32"/>
          <w:szCs w:val="32"/>
        </w:rPr>
        <w:t>Чем  меньше  ребенок,  тем  тяжелее  он  переносит  период  адаптации.  Часто  в  это  время  у  ребенка  снижается  аппетит.  В  первые  дни  пребывания  в  коллективе  нельзя  менять  стереотип  поведения  ребенка, в том  числе и  привычки в  питании. Так,  если  ребенок  не  умеет  или  не хочет  есть  самостоятельно,  первое  время  воспитатель  кормит  его,  иногда  даже  после  того, как  остальные  дети  закончат  еду.  Если  ребенок  отказывается  от  пищи,  ни в  коем  случае  нельзя  кормить  его  насильно. Это  еще  больше  усилит  отрицательное  отношение  к  коллективу.</w:t>
      </w:r>
    </w:p>
    <w:p w:rsidR="008070A9" w:rsidRDefault="008070A9" w:rsidP="00261205">
      <w:pPr>
        <w:ind w:firstLine="567"/>
        <w:jc w:val="both"/>
        <w:rPr>
          <w:sz w:val="32"/>
          <w:szCs w:val="32"/>
        </w:rPr>
      </w:pPr>
      <w:r w:rsidRPr="00C46C59">
        <w:rPr>
          <w:color w:val="FF0000"/>
          <w:sz w:val="32"/>
          <w:szCs w:val="32"/>
        </w:rPr>
        <w:t>2.</w:t>
      </w:r>
      <w:r w:rsidR="00C46C59">
        <w:rPr>
          <w:color w:val="FF0000"/>
          <w:sz w:val="32"/>
          <w:szCs w:val="32"/>
        </w:rPr>
        <w:t xml:space="preserve"> </w:t>
      </w:r>
      <w:r>
        <w:rPr>
          <w:sz w:val="32"/>
          <w:szCs w:val="32"/>
        </w:rPr>
        <w:t>Важно  довести  до  сведения  родителей,  что  не  следует  кормить  ребенка  завтраком  до  прихода  в  детский  сад.</w:t>
      </w:r>
    </w:p>
    <w:p w:rsidR="008070A9" w:rsidRDefault="008070A9" w:rsidP="00261205">
      <w:pPr>
        <w:ind w:firstLine="567"/>
        <w:jc w:val="both"/>
        <w:rPr>
          <w:sz w:val="32"/>
          <w:szCs w:val="32"/>
        </w:rPr>
      </w:pPr>
      <w:r w:rsidRPr="00C46C59">
        <w:rPr>
          <w:color w:val="FF0000"/>
          <w:sz w:val="32"/>
          <w:szCs w:val="32"/>
        </w:rPr>
        <w:t>3.</w:t>
      </w:r>
      <w:r w:rsidR="00C46C59">
        <w:rPr>
          <w:color w:val="FF0000"/>
          <w:sz w:val="32"/>
          <w:szCs w:val="32"/>
        </w:rPr>
        <w:t xml:space="preserve"> </w:t>
      </w:r>
      <w:r>
        <w:rPr>
          <w:sz w:val="32"/>
          <w:szCs w:val="32"/>
        </w:rPr>
        <w:t>Вводить  новые блюда в  рацион  детей  нужно  в  игровой  форме, тактично  и  терпеливо.  Эти действия  помогут  ребенку преодолеть  неофобию,  будут  способствовать  появлению  доверия  к  новому  блюду.</w:t>
      </w:r>
    </w:p>
    <w:p w:rsidR="008070A9" w:rsidRDefault="008070A9" w:rsidP="00E17225">
      <w:pPr>
        <w:ind w:firstLine="567"/>
        <w:jc w:val="both"/>
        <w:rPr>
          <w:sz w:val="32"/>
          <w:szCs w:val="32"/>
        </w:rPr>
      </w:pPr>
      <w:r w:rsidRPr="00C46C59">
        <w:rPr>
          <w:color w:val="FF0000"/>
          <w:sz w:val="32"/>
          <w:szCs w:val="32"/>
        </w:rPr>
        <w:t>4.</w:t>
      </w:r>
      <w:r w:rsidR="00C46C59">
        <w:rPr>
          <w:color w:val="FF0000"/>
          <w:sz w:val="32"/>
          <w:szCs w:val="32"/>
        </w:rPr>
        <w:t xml:space="preserve"> </w:t>
      </w:r>
      <w:r>
        <w:rPr>
          <w:sz w:val="32"/>
          <w:szCs w:val="32"/>
        </w:rPr>
        <w:t>Профессор  А.А.  КИСЕЛЬ  писал:  «Вполне  здоровый  ребенок  отличается  обычно  хорошим  аппетитом  и  съедает  столько,  сколько  нужно  для его  возраста».</w:t>
      </w:r>
    </w:p>
    <w:p w:rsidR="008070A9" w:rsidRDefault="008070A9" w:rsidP="00E17225">
      <w:pPr>
        <w:ind w:firstLine="567"/>
        <w:jc w:val="both"/>
        <w:rPr>
          <w:sz w:val="32"/>
          <w:szCs w:val="32"/>
        </w:rPr>
      </w:pPr>
      <w:r w:rsidRPr="00C46C59">
        <w:rPr>
          <w:color w:val="FF0000"/>
          <w:sz w:val="32"/>
          <w:szCs w:val="32"/>
        </w:rPr>
        <w:t>5.</w:t>
      </w:r>
      <w:r w:rsidR="00C46C59">
        <w:rPr>
          <w:color w:val="FF0000"/>
          <w:sz w:val="32"/>
          <w:szCs w:val="32"/>
        </w:rPr>
        <w:t xml:space="preserve"> </w:t>
      </w:r>
      <w:r>
        <w:rPr>
          <w:sz w:val="32"/>
          <w:szCs w:val="32"/>
        </w:rPr>
        <w:t>По  возможности  не  надо  сажать  детей во  время приема  пищи  спиной  к  двери.  Так  как  такое положение  в пространстве  способствует  появлению  тревожности,  а  тревожность  снижает  аппетит. В помещении, где  дети  едят,  не  должно  быть душно  и  жарко.</w:t>
      </w:r>
    </w:p>
    <w:p w:rsidR="008070A9" w:rsidRDefault="008070A9" w:rsidP="004F4B95">
      <w:pPr>
        <w:ind w:firstLine="567"/>
        <w:jc w:val="both"/>
        <w:rPr>
          <w:sz w:val="32"/>
          <w:szCs w:val="32"/>
        </w:rPr>
      </w:pPr>
      <w:r w:rsidRPr="00C46C59">
        <w:rPr>
          <w:color w:val="FF0000"/>
          <w:sz w:val="32"/>
          <w:szCs w:val="32"/>
        </w:rPr>
        <w:t>6.</w:t>
      </w:r>
      <w:r w:rsidR="00C46C59">
        <w:rPr>
          <w:color w:val="FF0000"/>
          <w:sz w:val="32"/>
          <w:szCs w:val="32"/>
        </w:rPr>
        <w:t xml:space="preserve"> </w:t>
      </w:r>
      <w:r>
        <w:rPr>
          <w:sz w:val="32"/>
          <w:szCs w:val="32"/>
        </w:rPr>
        <w:t>Дети  не  должны сидеть  за  столом в ожидании  еды – это  быстро  вызывает  утомление и отрицательно  сказывается на  восприятии  ребенком  процесса  употребления  пищи.</w:t>
      </w:r>
    </w:p>
    <w:p w:rsidR="008070A9" w:rsidRDefault="008070A9" w:rsidP="004F4B95">
      <w:pPr>
        <w:ind w:firstLine="567"/>
        <w:jc w:val="both"/>
        <w:rPr>
          <w:b/>
          <w:sz w:val="32"/>
          <w:szCs w:val="32"/>
        </w:rPr>
      </w:pPr>
      <w:r w:rsidRPr="00C46C59">
        <w:rPr>
          <w:color w:val="FF0000"/>
          <w:sz w:val="32"/>
          <w:szCs w:val="32"/>
        </w:rPr>
        <w:t>7.</w:t>
      </w:r>
      <w:r w:rsidR="00C46C59">
        <w:rPr>
          <w:color w:val="FF0000"/>
          <w:sz w:val="32"/>
          <w:szCs w:val="32"/>
        </w:rPr>
        <w:t xml:space="preserve"> </w:t>
      </w:r>
      <w:r>
        <w:rPr>
          <w:sz w:val="32"/>
          <w:szCs w:val="32"/>
        </w:rPr>
        <w:t xml:space="preserve">Следует  избегать  отрицательных  эмоций во  время  кормления  ребенка,  обстановка  должна быть  спокойной  и </w:t>
      </w:r>
      <w:r>
        <w:rPr>
          <w:sz w:val="32"/>
          <w:szCs w:val="32"/>
        </w:rPr>
        <w:lastRenderedPageBreak/>
        <w:t xml:space="preserve">доброжелательной,  </w:t>
      </w:r>
      <w:r w:rsidRPr="00E17225">
        <w:rPr>
          <w:b/>
          <w:color w:val="00B0F0"/>
          <w:sz w:val="32"/>
          <w:szCs w:val="32"/>
        </w:rPr>
        <w:t>недопустимо  наказывать  ребенка  непосредственно  перед  едой.</w:t>
      </w:r>
    </w:p>
    <w:p w:rsidR="00457660" w:rsidRDefault="008070A9" w:rsidP="00457660">
      <w:pPr>
        <w:ind w:firstLine="567"/>
        <w:jc w:val="both"/>
        <w:rPr>
          <w:sz w:val="32"/>
          <w:szCs w:val="32"/>
        </w:rPr>
      </w:pPr>
      <w:r w:rsidRPr="00C46C59">
        <w:rPr>
          <w:color w:val="FF0000"/>
          <w:sz w:val="32"/>
          <w:szCs w:val="32"/>
        </w:rPr>
        <w:t>8.</w:t>
      </w:r>
      <w:r w:rsidR="00C46C59">
        <w:rPr>
          <w:color w:val="FF0000"/>
          <w:sz w:val="32"/>
          <w:szCs w:val="32"/>
        </w:rPr>
        <w:t xml:space="preserve"> </w:t>
      </w:r>
      <w:r>
        <w:rPr>
          <w:sz w:val="32"/>
          <w:szCs w:val="32"/>
        </w:rPr>
        <w:t xml:space="preserve">Ребенок  должен  знать, что  из-за  стола  </w:t>
      </w:r>
      <w:r w:rsidR="00E17225">
        <w:rPr>
          <w:sz w:val="32"/>
          <w:szCs w:val="32"/>
        </w:rPr>
        <w:t>можно  выйти,  окончив  трапезу</w:t>
      </w:r>
      <w:r>
        <w:rPr>
          <w:sz w:val="32"/>
          <w:szCs w:val="32"/>
        </w:rPr>
        <w:t xml:space="preserve">, только  с разрешения  старшего (но,  конечно,  не с куском  хлеба  в  руках).  </w:t>
      </w:r>
      <w:proofErr w:type="gramStart"/>
      <w:r>
        <w:rPr>
          <w:sz w:val="32"/>
          <w:szCs w:val="32"/>
        </w:rPr>
        <w:t>Он  обязательно</w:t>
      </w:r>
      <w:proofErr w:type="gramEnd"/>
      <w:r>
        <w:rPr>
          <w:sz w:val="32"/>
          <w:szCs w:val="32"/>
        </w:rPr>
        <w:t xml:space="preserve">  должен  поблагодарить  тех,  кто  сервировал  стол, задвинуть  стул,  убрать за  собой  посуду, помыть</w:t>
      </w:r>
      <w:r w:rsidR="004F4B9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руки  (так же, как  и  перед  едой). </w:t>
      </w:r>
    </w:p>
    <w:p w:rsidR="00390359" w:rsidRDefault="00457660" w:rsidP="00457660">
      <w:pPr>
        <w:ind w:firstLine="567"/>
        <w:jc w:val="center"/>
        <w:rPr>
          <w:sz w:val="32"/>
          <w:szCs w:val="32"/>
        </w:rPr>
      </w:pPr>
      <w:r w:rsidRPr="00457660">
        <w:rPr>
          <w:noProof/>
          <w:sz w:val="32"/>
          <w:szCs w:val="32"/>
        </w:rPr>
        <w:drawing>
          <wp:inline distT="0" distB="0" distL="0" distR="0">
            <wp:extent cx="3337358" cy="2938788"/>
            <wp:effectExtent l="114300" t="114300" r="92075" b="128270"/>
            <wp:docPr id="4" name="Рисунок 4" descr="D:\ФОТО-ВИДЕО 2018-2019\ПИТАНИЕ в ДОУ 9.10.18\DSCN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2018-2019\ПИТАНИЕ в ДОУ 9.10.18\DSCN07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8" r="7406" b="9195"/>
                    <a:stretch/>
                  </pic:blipFill>
                  <pic:spPr bwMode="auto">
                    <a:xfrm>
                      <a:off x="0" y="0"/>
                      <a:ext cx="3339616" cy="2940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B95" w:rsidRDefault="008070A9" w:rsidP="006D2B37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E959C3" w:rsidRPr="00E959C3">
        <w:rPr>
          <w:noProof/>
          <w:sz w:val="32"/>
          <w:szCs w:val="32"/>
        </w:rPr>
        <w:drawing>
          <wp:inline distT="0" distB="0" distL="0" distR="0">
            <wp:extent cx="6188075" cy="3802056"/>
            <wp:effectExtent l="114300" t="114300" r="98425" b="141605"/>
            <wp:docPr id="5" name="Рисунок 5" descr="D:\ФОТО-ВИДЕО 2018-2019\ПИТАНИЕ в ДОУ 9.10.18\DSCN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ВИДЕО 2018-2019\ПИТАНИЕ в ДОУ 9.10.18\DSCN0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0" b="10672"/>
                    <a:stretch/>
                  </pic:blipFill>
                  <pic:spPr bwMode="auto">
                    <a:xfrm>
                      <a:off x="0" y="0"/>
                      <a:ext cx="6188710" cy="3802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B95" w:rsidRDefault="00E959C3" w:rsidP="00A834EE">
      <w:pPr>
        <w:jc w:val="center"/>
        <w:rPr>
          <w:b/>
          <w:i/>
          <w:color w:val="FF0000"/>
          <w:sz w:val="52"/>
          <w:szCs w:val="52"/>
        </w:rPr>
      </w:pPr>
      <w:r>
        <w:rPr>
          <w:b/>
          <w:i/>
          <w:color w:val="FF0000"/>
          <w:sz w:val="52"/>
          <w:szCs w:val="52"/>
        </w:rPr>
        <w:br w:type="page"/>
      </w:r>
      <w:proofErr w:type="gramStart"/>
      <w:r w:rsidR="004F4B95" w:rsidRPr="004F4B95">
        <w:rPr>
          <w:b/>
          <w:i/>
          <w:color w:val="FF0000"/>
          <w:sz w:val="52"/>
          <w:szCs w:val="52"/>
        </w:rPr>
        <w:lastRenderedPageBreak/>
        <w:t>Цитаты  о</w:t>
      </w:r>
      <w:proofErr w:type="gramEnd"/>
      <w:r w:rsidR="004F4B95" w:rsidRPr="004F4B95">
        <w:rPr>
          <w:b/>
          <w:i/>
          <w:color w:val="FF0000"/>
          <w:sz w:val="52"/>
          <w:szCs w:val="52"/>
        </w:rPr>
        <w:t xml:space="preserve">  питании и здоровье</w:t>
      </w:r>
    </w:p>
    <w:p w:rsidR="004F4B95" w:rsidRPr="006D2B37" w:rsidRDefault="004F4B95" w:rsidP="00E959C3">
      <w:pPr>
        <w:spacing w:after="0"/>
        <w:ind w:firstLine="567"/>
        <w:jc w:val="both"/>
        <w:rPr>
          <w:b/>
          <w:sz w:val="32"/>
          <w:szCs w:val="32"/>
        </w:rPr>
      </w:pPr>
      <w:r w:rsidRPr="006D2B37">
        <w:rPr>
          <w:b/>
          <w:sz w:val="32"/>
          <w:szCs w:val="32"/>
        </w:rPr>
        <w:t xml:space="preserve">«Мы живем не для того, чтобы есть, а едим для того, чтобы </w:t>
      </w:r>
      <w:bookmarkStart w:id="0" w:name="_GoBack"/>
      <w:bookmarkEnd w:id="0"/>
      <w:r w:rsidRPr="006D2B37">
        <w:rPr>
          <w:b/>
          <w:sz w:val="32"/>
          <w:szCs w:val="32"/>
        </w:rPr>
        <w:t>жить».</w:t>
      </w:r>
    </w:p>
    <w:p w:rsidR="004F4B95" w:rsidRPr="006D2B37" w:rsidRDefault="004F4B95" w:rsidP="00E959C3">
      <w:pPr>
        <w:spacing w:after="0"/>
        <w:jc w:val="right"/>
        <w:rPr>
          <w:i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</w:t>
      </w:r>
      <w:r w:rsidRPr="006D2B37">
        <w:rPr>
          <w:i/>
          <w:sz w:val="32"/>
          <w:szCs w:val="32"/>
        </w:rPr>
        <w:t xml:space="preserve">Сократ </w:t>
      </w:r>
    </w:p>
    <w:p w:rsidR="004F4B95" w:rsidRPr="006D2B37" w:rsidRDefault="004F4B95" w:rsidP="00E959C3">
      <w:pPr>
        <w:spacing w:after="0"/>
        <w:ind w:firstLine="567"/>
        <w:jc w:val="both"/>
        <w:rPr>
          <w:b/>
          <w:sz w:val="32"/>
          <w:szCs w:val="32"/>
        </w:rPr>
      </w:pPr>
      <w:r w:rsidRPr="006D2B37">
        <w:rPr>
          <w:b/>
          <w:sz w:val="32"/>
          <w:szCs w:val="32"/>
        </w:rPr>
        <w:t xml:space="preserve">«Только живая свежая пища может сделать человека способным воспринимать и понимать истину».                                                </w:t>
      </w:r>
    </w:p>
    <w:p w:rsidR="004F4B95" w:rsidRPr="006D2B37" w:rsidRDefault="004F4B95" w:rsidP="00E959C3">
      <w:pPr>
        <w:spacing w:after="0"/>
        <w:ind w:firstLine="567"/>
        <w:jc w:val="right"/>
        <w:rPr>
          <w:i/>
          <w:sz w:val="32"/>
          <w:szCs w:val="32"/>
        </w:rPr>
      </w:pPr>
      <w:r w:rsidRPr="006D2B37">
        <w:rPr>
          <w:i/>
          <w:sz w:val="32"/>
          <w:szCs w:val="32"/>
        </w:rPr>
        <w:t>Пифагор</w:t>
      </w:r>
    </w:p>
    <w:p w:rsidR="004F4B95" w:rsidRPr="00CA1F7B" w:rsidRDefault="004F4B95" w:rsidP="00E959C3">
      <w:pPr>
        <w:spacing w:after="0"/>
        <w:ind w:firstLine="567"/>
        <w:jc w:val="both"/>
        <w:rPr>
          <w:b/>
          <w:sz w:val="32"/>
          <w:szCs w:val="32"/>
        </w:rPr>
      </w:pPr>
      <w:r>
        <w:rPr>
          <w:sz w:val="32"/>
          <w:szCs w:val="32"/>
        </w:rPr>
        <w:t>«</w:t>
      </w:r>
      <w:r w:rsidRPr="00CA1F7B">
        <w:rPr>
          <w:b/>
          <w:sz w:val="32"/>
          <w:szCs w:val="32"/>
        </w:rPr>
        <w:t>Наши пищевые вещества должны быть лечебными средствами, а наши лечебные средства должны быть пищевыми веществами».</w:t>
      </w:r>
    </w:p>
    <w:p w:rsidR="004F4B95" w:rsidRPr="00CA1F7B" w:rsidRDefault="004F4B95" w:rsidP="00E959C3">
      <w:pPr>
        <w:spacing w:after="0"/>
        <w:jc w:val="right"/>
        <w:rPr>
          <w:i/>
          <w:sz w:val="32"/>
          <w:szCs w:val="32"/>
        </w:rPr>
      </w:pPr>
      <w:r w:rsidRPr="00CA1F7B">
        <w:rPr>
          <w:i/>
          <w:sz w:val="32"/>
          <w:szCs w:val="32"/>
        </w:rPr>
        <w:t xml:space="preserve">                                                                                   </w:t>
      </w:r>
      <w:r w:rsidR="00CA1F7B">
        <w:rPr>
          <w:i/>
          <w:sz w:val="32"/>
          <w:szCs w:val="32"/>
        </w:rPr>
        <w:t xml:space="preserve">                              </w:t>
      </w:r>
      <w:r w:rsidRPr="00CA1F7B">
        <w:rPr>
          <w:i/>
          <w:sz w:val="32"/>
          <w:szCs w:val="32"/>
        </w:rPr>
        <w:t>Гиппократ</w:t>
      </w:r>
    </w:p>
    <w:p w:rsidR="006D2B37" w:rsidRPr="00CA1F7B" w:rsidRDefault="004F4B95" w:rsidP="00E959C3">
      <w:pPr>
        <w:spacing w:after="0"/>
        <w:ind w:firstLine="567"/>
        <w:jc w:val="both"/>
        <w:rPr>
          <w:b/>
          <w:sz w:val="32"/>
          <w:szCs w:val="32"/>
        </w:rPr>
      </w:pPr>
      <w:r w:rsidRPr="00CA1F7B">
        <w:rPr>
          <w:b/>
          <w:sz w:val="32"/>
          <w:szCs w:val="32"/>
        </w:rPr>
        <w:t xml:space="preserve">«Избыток пищи лишает тонкости ума».                                         </w:t>
      </w:r>
    </w:p>
    <w:p w:rsidR="004F4B95" w:rsidRPr="00CA1F7B" w:rsidRDefault="004F4B95" w:rsidP="00E959C3">
      <w:pPr>
        <w:spacing w:after="0"/>
        <w:jc w:val="right"/>
        <w:rPr>
          <w:i/>
          <w:sz w:val="32"/>
          <w:szCs w:val="32"/>
        </w:rPr>
      </w:pPr>
      <w:r w:rsidRPr="00CA1F7B">
        <w:rPr>
          <w:i/>
          <w:sz w:val="32"/>
          <w:szCs w:val="32"/>
        </w:rPr>
        <w:t>Сенека</w:t>
      </w:r>
    </w:p>
    <w:p w:rsidR="006D2B37" w:rsidRPr="00CA1F7B" w:rsidRDefault="004F4B95" w:rsidP="00E959C3">
      <w:pPr>
        <w:spacing w:after="0"/>
        <w:ind w:firstLine="567"/>
        <w:jc w:val="both"/>
        <w:rPr>
          <w:b/>
          <w:sz w:val="32"/>
          <w:szCs w:val="32"/>
        </w:rPr>
      </w:pPr>
      <w:r w:rsidRPr="00CA1F7B">
        <w:rPr>
          <w:b/>
          <w:sz w:val="32"/>
          <w:szCs w:val="32"/>
        </w:rPr>
        <w:t xml:space="preserve">«Чтобы продлить жизнь сократи рацион».         </w:t>
      </w:r>
    </w:p>
    <w:p w:rsidR="004F4B95" w:rsidRPr="00CA1F7B" w:rsidRDefault="004F4B95" w:rsidP="00E959C3">
      <w:pPr>
        <w:spacing w:after="0"/>
        <w:jc w:val="right"/>
        <w:rPr>
          <w:i/>
          <w:sz w:val="32"/>
          <w:szCs w:val="32"/>
        </w:rPr>
      </w:pPr>
      <w:r w:rsidRPr="00CA1F7B">
        <w:rPr>
          <w:i/>
          <w:sz w:val="32"/>
          <w:szCs w:val="32"/>
        </w:rPr>
        <w:t xml:space="preserve">   Бенджамин Франклин</w:t>
      </w:r>
    </w:p>
    <w:p w:rsidR="004F4B95" w:rsidRPr="00CA1F7B" w:rsidRDefault="004F4B95" w:rsidP="00E959C3">
      <w:pPr>
        <w:spacing w:after="0"/>
        <w:ind w:firstLine="567"/>
        <w:jc w:val="both"/>
        <w:rPr>
          <w:b/>
          <w:sz w:val="32"/>
          <w:szCs w:val="32"/>
        </w:rPr>
      </w:pPr>
      <w:r w:rsidRPr="00CA1F7B">
        <w:rPr>
          <w:b/>
          <w:sz w:val="32"/>
          <w:szCs w:val="32"/>
        </w:rPr>
        <w:t xml:space="preserve">«Не ужинать святой закон – кому всего дороже легкий сон». </w:t>
      </w:r>
    </w:p>
    <w:p w:rsidR="004F4B95" w:rsidRPr="00CA1F7B" w:rsidRDefault="004F4B95" w:rsidP="00E959C3">
      <w:pPr>
        <w:spacing w:after="0"/>
        <w:jc w:val="right"/>
        <w:rPr>
          <w:i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</w:t>
      </w:r>
      <w:r w:rsidRPr="00CA1F7B">
        <w:rPr>
          <w:i/>
          <w:sz w:val="32"/>
          <w:szCs w:val="32"/>
        </w:rPr>
        <w:t>А.С. Пушкин</w:t>
      </w:r>
    </w:p>
    <w:p w:rsidR="004F4B95" w:rsidRDefault="004F4B95" w:rsidP="00E959C3">
      <w:pPr>
        <w:spacing w:after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«</w:t>
      </w:r>
      <w:r w:rsidRPr="00CA1F7B">
        <w:rPr>
          <w:b/>
          <w:sz w:val="32"/>
          <w:szCs w:val="32"/>
        </w:rPr>
        <w:t>Встав из–за стола голодным – вы наелись. Если вы встаете, наевшись -  вы переели. Если встаете, переевши – вы отравились».</w:t>
      </w:r>
    </w:p>
    <w:p w:rsidR="004F4B95" w:rsidRPr="00CA1F7B" w:rsidRDefault="004F4B95" w:rsidP="00E959C3">
      <w:pPr>
        <w:spacing w:after="0"/>
        <w:jc w:val="right"/>
        <w:rPr>
          <w:i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</w:t>
      </w:r>
      <w:r w:rsidRPr="00CA1F7B">
        <w:rPr>
          <w:i/>
          <w:sz w:val="32"/>
          <w:szCs w:val="32"/>
        </w:rPr>
        <w:t>А.П.Чехов</w:t>
      </w:r>
    </w:p>
    <w:p w:rsidR="004F4B95" w:rsidRPr="00CA1F7B" w:rsidRDefault="004F4B95" w:rsidP="00E959C3">
      <w:pPr>
        <w:spacing w:after="0"/>
        <w:ind w:firstLine="567"/>
        <w:jc w:val="both"/>
        <w:rPr>
          <w:b/>
          <w:sz w:val="32"/>
          <w:szCs w:val="32"/>
        </w:rPr>
      </w:pPr>
      <w:r w:rsidRPr="00CA1F7B">
        <w:rPr>
          <w:b/>
          <w:sz w:val="32"/>
          <w:szCs w:val="32"/>
        </w:rPr>
        <w:t>«Какова пища - таков ум, каков ум – такие мысли, каковы мысли – таково и поведение, каково поведение – такова судьба».</w:t>
      </w:r>
    </w:p>
    <w:p w:rsidR="004F4B95" w:rsidRPr="00CA1F7B" w:rsidRDefault="004F4B95" w:rsidP="00E959C3">
      <w:pPr>
        <w:spacing w:after="0"/>
        <w:jc w:val="right"/>
        <w:rPr>
          <w:i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</w:t>
      </w:r>
      <w:r w:rsidR="00CA1F7B">
        <w:rPr>
          <w:i/>
          <w:sz w:val="32"/>
          <w:szCs w:val="32"/>
        </w:rPr>
        <w:t xml:space="preserve">Шри  Сатья Са </w:t>
      </w:r>
      <w:r w:rsidRPr="00CA1F7B">
        <w:rPr>
          <w:i/>
          <w:sz w:val="32"/>
          <w:szCs w:val="32"/>
        </w:rPr>
        <w:t>Баба</w:t>
      </w:r>
    </w:p>
    <w:p w:rsidR="006D2B37" w:rsidRPr="00CA1F7B" w:rsidRDefault="004F4B95" w:rsidP="00E959C3">
      <w:pPr>
        <w:spacing w:after="0"/>
        <w:ind w:firstLine="567"/>
        <w:jc w:val="both"/>
        <w:rPr>
          <w:sz w:val="32"/>
          <w:szCs w:val="32"/>
        </w:rPr>
      </w:pPr>
      <w:r w:rsidRPr="00CA1F7B">
        <w:rPr>
          <w:b/>
          <w:sz w:val="32"/>
          <w:szCs w:val="32"/>
        </w:rPr>
        <w:t xml:space="preserve">«Пища, которую организм не переваривает, съедает того, кто ее съел».                                                    </w:t>
      </w:r>
      <w:r w:rsidRPr="00CA1F7B">
        <w:rPr>
          <w:sz w:val="32"/>
          <w:szCs w:val="32"/>
        </w:rPr>
        <w:t xml:space="preserve">                        </w:t>
      </w:r>
    </w:p>
    <w:p w:rsidR="004F4B95" w:rsidRPr="00CA1F7B" w:rsidRDefault="004F4B95" w:rsidP="00E959C3">
      <w:pPr>
        <w:spacing w:after="0"/>
        <w:ind w:firstLine="567"/>
        <w:jc w:val="right"/>
        <w:rPr>
          <w:i/>
          <w:sz w:val="32"/>
          <w:szCs w:val="32"/>
        </w:rPr>
      </w:pPr>
      <w:r w:rsidRPr="00CA1F7B">
        <w:rPr>
          <w:i/>
          <w:sz w:val="32"/>
          <w:szCs w:val="32"/>
        </w:rPr>
        <w:t>Абу – аль  - Фарадж</w:t>
      </w:r>
    </w:p>
    <w:p w:rsidR="00CA1F7B" w:rsidRDefault="004F4B95" w:rsidP="00A834EE">
      <w:pPr>
        <w:spacing w:after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Задумывались ли вы о значении этих высказываний? </w:t>
      </w:r>
      <w:r w:rsidRPr="00654F17">
        <w:rPr>
          <w:color w:val="FF0000"/>
          <w:sz w:val="32"/>
          <w:szCs w:val="32"/>
        </w:rPr>
        <w:t>Питание занимает важную часть жизни, но не является смыслом существования.</w:t>
      </w:r>
      <w:r>
        <w:rPr>
          <w:sz w:val="32"/>
          <w:szCs w:val="32"/>
        </w:rPr>
        <w:t xml:space="preserve"> Люди, которые правильно питаются, остаются здоровыми и дольше живут. Не обязательно отказываться от любимых лакомств: кусочка пирога или рождественской запеченной курочки. Если человек понимает, что продукты, которые он употребляет в пищу, нужны для извлечения необходимых питательных веществ, то волноваться не о чем. </w:t>
      </w:r>
    </w:p>
    <w:p w:rsidR="005C36C2" w:rsidRPr="00E959C3" w:rsidRDefault="00390359" w:rsidP="00390359">
      <w:pPr>
        <w:jc w:val="center"/>
        <w:rPr>
          <w:b/>
          <w:color w:val="FF0000"/>
          <w:sz w:val="40"/>
          <w:szCs w:val="56"/>
        </w:rPr>
      </w:pPr>
      <w:r w:rsidRPr="00E959C3">
        <w:rPr>
          <w:b/>
          <w:color w:val="FF0000"/>
          <w:sz w:val="40"/>
          <w:szCs w:val="56"/>
        </w:rPr>
        <w:t>Будьте здоровы!</w:t>
      </w:r>
    </w:p>
    <w:p w:rsidR="00D36788" w:rsidRPr="00D36788" w:rsidRDefault="00D36788" w:rsidP="00D36788">
      <w:pPr>
        <w:jc w:val="right"/>
        <w:rPr>
          <w:b/>
          <w:sz w:val="28"/>
          <w:szCs w:val="56"/>
        </w:rPr>
      </w:pPr>
      <w:r w:rsidRPr="00D36788">
        <w:rPr>
          <w:b/>
          <w:sz w:val="28"/>
          <w:szCs w:val="56"/>
        </w:rPr>
        <w:t>Информацию подготовила старшая медицинская сестра МБДОУ «Солнышко» Инна Михайловна Субботина</w:t>
      </w:r>
    </w:p>
    <w:sectPr w:rsidR="00D36788" w:rsidRPr="00D36788" w:rsidSect="00C46C59">
      <w:pgSz w:w="11906" w:h="16838"/>
      <w:pgMar w:top="709" w:right="1080" w:bottom="1135" w:left="1080" w:header="708" w:footer="708" w:gutter="0"/>
      <w:pgBorders w:offsetFrom="page">
        <w:top w:val="double" w:sz="12" w:space="24" w:color="4BACC6" w:themeColor="accent5"/>
        <w:left w:val="double" w:sz="12" w:space="24" w:color="4BACC6" w:themeColor="accent5"/>
        <w:bottom w:val="double" w:sz="12" w:space="24" w:color="4BACC6" w:themeColor="accent5"/>
        <w:right w:val="double" w:sz="12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EA53E2"/>
    <w:multiLevelType w:val="hybridMultilevel"/>
    <w:tmpl w:val="7A7ED946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">
    <w:nsid w:val="501503E4"/>
    <w:multiLevelType w:val="hybridMultilevel"/>
    <w:tmpl w:val="C9845FD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5F993362"/>
    <w:multiLevelType w:val="hybridMultilevel"/>
    <w:tmpl w:val="6ADAC0B8"/>
    <w:lvl w:ilvl="0" w:tplc="C69283A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673079"/>
    <w:multiLevelType w:val="hybridMultilevel"/>
    <w:tmpl w:val="A4246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C36C2"/>
    <w:rsid w:val="000207DC"/>
    <w:rsid w:val="000240B2"/>
    <w:rsid w:val="00030AFA"/>
    <w:rsid w:val="0006615A"/>
    <w:rsid w:val="000709AB"/>
    <w:rsid w:val="00073064"/>
    <w:rsid w:val="000B185C"/>
    <w:rsid w:val="00117DB4"/>
    <w:rsid w:val="001356C6"/>
    <w:rsid w:val="00172697"/>
    <w:rsid w:val="001934D1"/>
    <w:rsid w:val="001E241D"/>
    <w:rsid w:val="001E624C"/>
    <w:rsid w:val="001F6686"/>
    <w:rsid w:val="00206878"/>
    <w:rsid w:val="0021205F"/>
    <w:rsid w:val="0024532F"/>
    <w:rsid w:val="00261205"/>
    <w:rsid w:val="00276336"/>
    <w:rsid w:val="002A5E0E"/>
    <w:rsid w:val="002B67AF"/>
    <w:rsid w:val="002D0573"/>
    <w:rsid w:val="002D1B0F"/>
    <w:rsid w:val="002D47D4"/>
    <w:rsid w:val="002D74E7"/>
    <w:rsid w:val="00312796"/>
    <w:rsid w:val="00326344"/>
    <w:rsid w:val="00331EA7"/>
    <w:rsid w:val="00390359"/>
    <w:rsid w:val="003B7A94"/>
    <w:rsid w:val="003D0789"/>
    <w:rsid w:val="003D6B31"/>
    <w:rsid w:val="003E1B33"/>
    <w:rsid w:val="003E1D78"/>
    <w:rsid w:val="004123D6"/>
    <w:rsid w:val="00426430"/>
    <w:rsid w:val="0044087D"/>
    <w:rsid w:val="00457660"/>
    <w:rsid w:val="004966F4"/>
    <w:rsid w:val="004A5AB7"/>
    <w:rsid w:val="004A7858"/>
    <w:rsid w:val="004F4B95"/>
    <w:rsid w:val="00571F03"/>
    <w:rsid w:val="0058495E"/>
    <w:rsid w:val="00590B1D"/>
    <w:rsid w:val="005A1B73"/>
    <w:rsid w:val="005C36C2"/>
    <w:rsid w:val="005D7B60"/>
    <w:rsid w:val="005E7559"/>
    <w:rsid w:val="00612AD9"/>
    <w:rsid w:val="006868B0"/>
    <w:rsid w:val="006C7690"/>
    <w:rsid w:val="006D0ABD"/>
    <w:rsid w:val="006D2B37"/>
    <w:rsid w:val="006D4437"/>
    <w:rsid w:val="006D5E9B"/>
    <w:rsid w:val="006E5CB2"/>
    <w:rsid w:val="006E7DCD"/>
    <w:rsid w:val="007018FF"/>
    <w:rsid w:val="00707F1B"/>
    <w:rsid w:val="007117B2"/>
    <w:rsid w:val="00720215"/>
    <w:rsid w:val="00735788"/>
    <w:rsid w:val="00774E30"/>
    <w:rsid w:val="007A179A"/>
    <w:rsid w:val="007B0C61"/>
    <w:rsid w:val="007B5218"/>
    <w:rsid w:val="007E6518"/>
    <w:rsid w:val="007F21EC"/>
    <w:rsid w:val="00802236"/>
    <w:rsid w:val="008070A9"/>
    <w:rsid w:val="008145EB"/>
    <w:rsid w:val="008532CB"/>
    <w:rsid w:val="00890775"/>
    <w:rsid w:val="008D6E8D"/>
    <w:rsid w:val="00927C5E"/>
    <w:rsid w:val="0093259C"/>
    <w:rsid w:val="00935B35"/>
    <w:rsid w:val="00954D41"/>
    <w:rsid w:val="00970648"/>
    <w:rsid w:val="009710F7"/>
    <w:rsid w:val="00977265"/>
    <w:rsid w:val="00985F8B"/>
    <w:rsid w:val="009A7406"/>
    <w:rsid w:val="009B1D4A"/>
    <w:rsid w:val="009B3745"/>
    <w:rsid w:val="009B5A3E"/>
    <w:rsid w:val="009B65B5"/>
    <w:rsid w:val="00A32202"/>
    <w:rsid w:val="00A5228B"/>
    <w:rsid w:val="00A53282"/>
    <w:rsid w:val="00A834EE"/>
    <w:rsid w:val="00AC38C4"/>
    <w:rsid w:val="00AC5481"/>
    <w:rsid w:val="00AE466A"/>
    <w:rsid w:val="00AF618F"/>
    <w:rsid w:val="00B0142B"/>
    <w:rsid w:val="00B030C3"/>
    <w:rsid w:val="00B065B5"/>
    <w:rsid w:val="00B3084E"/>
    <w:rsid w:val="00BA62C9"/>
    <w:rsid w:val="00BC7DB3"/>
    <w:rsid w:val="00BE385D"/>
    <w:rsid w:val="00C06DE3"/>
    <w:rsid w:val="00C07E4B"/>
    <w:rsid w:val="00C46C59"/>
    <w:rsid w:val="00C5363E"/>
    <w:rsid w:val="00CA1F7B"/>
    <w:rsid w:val="00CB46EB"/>
    <w:rsid w:val="00CB6A14"/>
    <w:rsid w:val="00CD1278"/>
    <w:rsid w:val="00D23B8B"/>
    <w:rsid w:val="00D24967"/>
    <w:rsid w:val="00D36788"/>
    <w:rsid w:val="00D40F45"/>
    <w:rsid w:val="00D55538"/>
    <w:rsid w:val="00D7154A"/>
    <w:rsid w:val="00D84C82"/>
    <w:rsid w:val="00D90C3F"/>
    <w:rsid w:val="00DC1AF4"/>
    <w:rsid w:val="00DE6E53"/>
    <w:rsid w:val="00DF2E35"/>
    <w:rsid w:val="00DF3878"/>
    <w:rsid w:val="00E13829"/>
    <w:rsid w:val="00E14655"/>
    <w:rsid w:val="00E17225"/>
    <w:rsid w:val="00E239F4"/>
    <w:rsid w:val="00E3133A"/>
    <w:rsid w:val="00E433C9"/>
    <w:rsid w:val="00E7092C"/>
    <w:rsid w:val="00E959C3"/>
    <w:rsid w:val="00EA26B8"/>
    <w:rsid w:val="00EC345F"/>
    <w:rsid w:val="00EF2E36"/>
    <w:rsid w:val="00EF4864"/>
    <w:rsid w:val="00F22665"/>
    <w:rsid w:val="00F477CC"/>
    <w:rsid w:val="00F54A03"/>
    <w:rsid w:val="00F70FEE"/>
    <w:rsid w:val="00F9251C"/>
    <w:rsid w:val="00F94FF7"/>
    <w:rsid w:val="00FC320C"/>
    <w:rsid w:val="00FC6951"/>
    <w:rsid w:val="00FF0A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A5BAE0-782D-4ECB-9553-3908C393C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259C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0A9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A9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772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diagramLayout" Target="diagrams/layout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diagramDrawing" Target="diagrams/drawing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DDB5F1-1D49-4DF6-875C-64C71ED226AE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882AC4-D24B-4B91-A519-A37E37435AC1}">
      <dgm:prSet phldrT="[Текст]" custT="1"/>
      <dgm:spPr>
        <a:solidFill>
          <a:schemeClr val="accent5">
            <a:lumMod val="60000"/>
            <a:lumOff val="40000"/>
            <a:alpha val="98824"/>
          </a:schemeClr>
        </a:solidFill>
        <a:ln>
          <a:solidFill>
            <a:schemeClr val="bg1"/>
          </a:solidFill>
        </a:ln>
      </dgm:spPr>
      <dgm:t>
        <a:bodyPr/>
        <a:lstStyle/>
        <a:p>
          <a:pPr algn="ctr"/>
          <a:r>
            <a:rPr lang="ru-RU" sz="2800" b="0" i="1">
              <a:solidFill>
                <a:srgbClr val="FF0000"/>
              </a:solidFill>
            </a:rPr>
            <a:t>Питание </a:t>
          </a:r>
        </a:p>
        <a:p>
          <a:pPr algn="ctr"/>
          <a:r>
            <a:rPr lang="ru-RU" sz="2800" b="0" i="1">
              <a:solidFill>
                <a:srgbClr val="FF0000"/>
              </a:solidFill>
            </a:rPr>
            <a:t>в ДОУ "Солнышко"</a:t>
          </a:r>
        </a:p>
      </dgm:t>
    </dgm:pt>
    <dgm:pt modelId="{60616CB5-5206-429D-918A-A98EE16BF53A}" type="parTrans" cxnId="{187D8DDF-CB29-4EE2-8DC1-1FCC8A8C2C98}">
      <dgm:prSet/>
      <dgm:spPr/>
      <dgm:t>
        <a:bodyPr/>
        <a:lstStyle/>
        <a:p>
          <a:pPr algn="ctr"/>
          <a:endParaRPr lang="ru-RU"/>
        </a:p>
      </dgm:t>
    </dgm:pt>
    <dgm:pt modelId="{1D4748C7-BF0D-44A9-B506-4BEA2AD9CF14}" type="sibTrans" cxnId="{187D8DDF-CB29-4EE2-8DC1-1FCC8A8C2C98}">
      <dgm:prSet/>
      <dgm:spPr/>
      <dgm:t>
        <a:bodyPr/>
        <a:lstStyle/>
        <a:p>
          <a:pPr algn="ctr"/>
          <a:endParaRPr lang="ru-RU"/>
        </a:p>
      </dgm:t>
    </dgm:pt>
    <dgm:pt modelId="{A18778C5-1F37-4751-B795-E75798F946D3}">
      <dgm:prSet phldrT="[Текст]" custT="1"/>
      <dgm:spPr>
        <a:solidFill>
          <a:srgbClr val="00B0F0"/>
        </a:solidFill>
        <a:ln>
          <a:solidFill>
            <a:srgbClr val="00B0F0"/>
          </a:solidFill>
        </a:ln>
      </dgm:spPr>
      <dgm:t>
        <a:bodyPr/>
        <a:lstStyle/>
        <a:p>
          <a:pPr algn="ctr"/>
          <a:r>
            <a:rPr lang="ru-RU" sz="1400">
              <a:solidFill>
                <a:sysClr val="windowText" lastClr="000000"/>
              </a:solidFill>
            </a:rPr>
            <a:t>Повысить качество  сотрудничества в ДОУ и семье</a:t>
          </a:r>
        </a:p>
      </dgm:t>
    </dgm:pt>
    <dgm:pt modelId="{5AFC424B-1C65-474E-93B4-096B6F219482}" type="parTrans" cxnId="{DB240C4E-4669-4248-93AE-6097BF519F44}">
      <dgm:prSet/>
      <dgm:spPr/>
      <dgm:t>
        <a:bodyPr/>
        <a:lstStyle/>
        <a:p>
          <a:pPr algn="ctr"/>
          <a:endParaRPr lang="ru-RU"/>
        </a:p>
      </dgm:t>
    </dgm:pt>
    <dgm:pt modelId="{B53879FF-FAD3-45D5-B818-8A91455BD047}" type="sibTrans" cxnId="{DB240C4E-4669-4248-93AE-6097BF519F44}">
      <dgm:prSet/>
      <dgm:spPr/>
      <dgm:t>
        <a:bodyPr/>
        <a:lstStyle/>
        <a:p>
          <a:pPr algn="ctr"/>
          <a:endParaRPr lang="ru-RU"/>
        </a:p>
      </dgm:t>
    </dgm:pt>
    <dgm:pt modelId="{B65F1B1E-BA71-4457-B504-1F6942C74403}">
      <dgm:prSet phldrT="[Текст]"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400">
              <a:solidFill>
                <a:sysClr val="windowText" lastClr="000000"/>
              </a:solidFill>
            </a:rPr>
            <a:t>Воспитание интереса и бережного отношения к еде</a:t>
          </a:r>
        </a:p>
      </dgm:t>
    </dgm:pt>
    <dgm:pt modelId="{363FDB79-103A-4F92-A281-E2535B333335}" type="parTrans" cxnId="{792131AA-803D-4567-BE37-5A417943CA21}">
      <dgm:prSet/>
      <dgm:spPr/>
      <dgm:t>
        <a:bodyPr/>
        <a:lstStyle/>
        <a:p>
          <a:pPr algn="ctr"/>
          <a:endParaRPr lang="ru-RU"/>
        </a:p>
      </dgm:t>
    </dgm:pt>
    <dgm:pt modelId="{A5515B03-4FB3-4BED-B257-D6F98281C092}" type="sibTrans" cxnId="{792131AA-803D-4567-BE37-5A417943CA21}">
      <dgm:prSet/>
      <dgm:spPr/>
      <dgm:t>
        <a:bodyPr/>
        <a:lstStyle/>
        <a:p>
          <a:pPr algn="ctr"/>
          <a:endParaRPr lang="ru-RU"/>
        </a:p>
      </dgm:t>
    </dgm:pt>
    <dgm:pt modelId="{C241BFB4-DD16-4EAA-AFD1-34B7696D6621}">
      <dgm:prSet phldrT="[Текст]"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200">
              <a:solidFill>
                <a:schemeClr val="tx1"/>
              </a:solidFill>
            </a:rPr>
            <a:t>Дать детям представление о здоровье  как ценности , о которой необходимо заботиться</a:t>
          </a:r>
        </a:p>
      </dgm:t>
    </dgm:pt>
    <dgm:pt modelId="{AEB5A6EA-2652-4828-A315-80208E6E951E}" type="parTrans" cxnId="{850820A4-E735-4CCE-A281-4E0D2A79FEA4}">
      <dgm:prSet/>
      <dgm:spPr/>
      <dgm:t>
        <a:bodyPr/>
        <a:lstStyle/>
        <a:p>
          <a:pPr algn="ctr"/>
          <a:endParaRPr lang="ru-RU"/>
        </a:p>
      </dgm:t>
    </dgm:pt>
    <dgm:pt modelId="{55A0BDAC-3B2F-41A8-84D8-06101D169582}" type="sibTrans" cxnId="{850820A4-E735-4CCE-A281-4E0D2A79FEA4}">
      <dgm:prSet/>
      <dgm:spPr/>
      <dgm:t>
        <a:bodyPr/>
        <a:lstStyle/>
        <a:p>
          <a:pPr algn="ctr"/>
          <a:endParaRPr lang="ru-RU"/>
        </a:p>
      </dgm:t>
    </dgm:pt>
    <dgm:pt modelId="{A4E372F7-7B1F-45A2-AD79-87028739FFDA}">
      <dgm:prSet phldrT="[Текст]"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400">
              <a:solidFill>
                <a:sysClr val="windowText" lastClr="000000"/>
              </a:solidFill>
            </a:rPr>
            <a:t>Внедрить практику  применения  оздоровительного питания</a:t>
          </a:r>
        </a:p>
      </dgm:t>
    </dgm:pt>
    <dgm:pt modelId="{7C757B75-136A-4B90-A5AB-8CBF48CDB7D7}" type="parTrans" cxnId="{253C8CDE-CAA8-4FCE-9408-4B5902D47A9F}">
      <dgm:prSet/>
      <dgm:spPr/>
      <dgm:t>
        <a:bodyPr/>
        <a:lstStyle/>
        <a:p>
          <a:pPr algn="ctr"/>
          <a:endParaRPr lang="ru-RU"/>
        </a:p>
      </dgm:t>
    </dgm:pt>
    <dgm:pt modelId="{C32B5C5F-3BE6-40A8-A689-FD93BCEB7926}" type="sibTrans" cxnId="{253C8CDE-CAA8-4FCE-9408-4B5902D47A9F}">
      <dgm:prSet/>
      <dgm:spPr/>
      <dgm:t>
        <a:bodyPr/>
        <a:lstStyle/>
        <a:p>
          <a:pPr algn="ctr"/>
          <a:endParaRPr lang="ru-RU"/>
        </a:p>
      </dgm:t>
    </dgm:pt>
    <dgm:pt modelId="{39EC0277-68F2-40B9-A64A-ABAC5782017D}">
      <dgm:prSet phldrT="[Текст]" phldr="1"/>
      <dgm:spPr/>
      <dgm:t>
        <a:bodyPr/>
        <a:lstStyle/>
        <a:p>
          <a:pPr algn="ctr"/>
          <a:endParaRPr lang="ru-RU"/>
        </a:p>
      </dgm:t>
    </dgm:pt>
    <dgm:pt modelId="{218C8F1E-EC16-4174-BBEF-B63501078151}" type="parTrans" cxnId="{03B3D5AB-D79B-4BC1-86E8-59AC95904A7B}">
      <dgm:prSet/>
      <dgm:spPr/>
      <dgm:t>
        <a:bodyPr/>
        <a:lstStyle/>
        <a:p>
          <a:pPr algn="ctr"/>
          <a:endParaRPr lang="ru-RU"/>
        </a:p>
      </dgm:t>
    </dgm:pt>
    <dgm:pt modelId="{A23429AE-CCE0-4862-B4A0-DCB659A8F3CC}" type="sibTrans" cxnId="{03B3D5AB-D79B-4BC1-86E8-59AC95904A7B}">
      <dgm:prSet/>
      <dgm:spPr/>
      <dgm:t>
        <a:bodyPr/>
        <a:lstStyle/>
        <a:p>
          <a:pPr algn="ctr"/>
          <a:endParaRPr lang="ru-RU"/>
        </a:p>
      </dgm:t>
    </dgm:pt>
    <dgm:pt modelId="{319594A6-8268-485A-B916-BF162F40914B}">
      <dgm:prSet custT="1"/>
      <dgm:spPr>
        <a:solidFill>
          <a:srgbClr val="00B0F0"/>
        </a:solidFill>
        <a:ln>
          <a:solidFill>
            <a:schemeClr val="bg1"/>
          </a:solidFill>
        </a:ln>
      </dgm:spPr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</a:rPr>
            <a:t>Стимулировать  развитие познавательных и творческих способносте</a:t>
          </a:r>
          <a:r>
            <a:rPr lang="ru-RU" sz="1100">
              <a:solidFill>
                <a:sysClr val="windowText" lastClr="000000"/>
              </a:solidFill>
            </a:rPr>
            <a:t>й </a:t>
          </a:r>
        </a:p>
      </dgm:t>
    </dgm:pt>
    <dgm:pt modelId="{403D11BD-D9FF-41D9-9CD4-6B84BBDA766D}" type="parTrans" cxnId="{F4D58E05-42E9-4BB8-B990-EEC2244C6758}">
      <dgm:prSet/>
      <dgm:spPr/>
      <dgm:t>
        <a:bodyPr/>
        <a:lstStyle/>
        <a:p>
          <a:pPr algn="ctr"/>
          <a:endParaRPr lang="ru-RU"/>
        </a:p>
      </dgm:t>
    </dgm:pt>
    <dgm:pt modelId="{017DDFC3-B035-4F5F-BC43-0AA42EB8B5E9}" type="sibTrans" cxnId="{F4D58E05-42E9-4BB8-B990-EEC2244C6758}">
      <dgm:prSet/>
      <dgm:spPr/>
      <dgm:t>
        <a:bodyPr/>
        <a:lstStyle/>
        <a:p>
          <a:pPr algn="ctr"/>
          <a:endParaRPr lang="ru-RU"/>
        </a:p>
      </dgm:t>
    </dgm:pt>
    <dgm:pt modelId="{2997DA2C-4F24-45E6-9EF5-E8D87B673230}">
      <dgm:prSet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400">
              <a:solidFill>
                <a:sysClr val="windowText" lastClr="000000"/>
              </a:solidFill>
            </a:rPr>
            <a:t>Дать детям  знания о витаминах и о пользе для здоровья человека </a:t>
          </a:r>
        </a:p>
      </dgm:t>
    </dgm:pt>
    <dgm:pt modelId="{2243FA41-C54E-4B3D-9E6B-71E128BC2920}" type="parTrans" cxnId="{CCB79C42-4ACD-4C20-ABD0-08441C5A6A2E}">
      <dgm:prSet/>
      <dgm:spPr/>
      <dgm:t>
        <a:bodyPr/>
        <a:lstStyle/>
        <a:p>
          <a:pPr algn="ctr"/>
          <a:endParaRPr lang="ru-RU"/>
        </a:p>
      </dgm:t>
    </dgm:pt>
    <dgm:pt modelId="{248785B0-28AD-4FB9-A4D0-822AF1C63E25}" type="sibTrans" cxnId="{CCB79C42-4ACD-4C20-ABD0-08441C5A6A2E}">
      <dgm:prSet/>
      <dgm:spPr/>
      <dgm:t>
        <a:bodyPr/>
        <a:lstStyle/>
        <a:p>
          <a:pPr algn="ctr"/>
          <a:endParaRPr lang="ru-RU"/>
        </a:p>
      </dgm:t>
    </dgm:pt>
    <dgm:pt modelId="{DBED5B54-DA70-43AC-883D-072A9727284A}">
      <dgm:prSet custT="1"/>
      <dgm:spPr>
        <a:solidFill>
          <a:srgbClr val="00B0F0"/>
        </a:solidFill>
      </dgm:spPr>
      <dgm:t>
        <a:bodyPr/>
        <a:lstStyle/>
        <a:p>
          <a:r>
            <a:rPr lang="ru-RU" sz="1100">
              <a:solidFill>
                <a:schemeClr val="tx1"/>
              </a:solidFill>
            </a:rPr>
            <a:t>Формировать коммуникативную компетентность  через игры чтение  художественной литературы </a:t>
          </a:r>
        </a:p>
      </dgm:t>
    </dgm:pt>
    <dgm:pt modelId="{2596289C-D8E5-4A84-94D3-87F29A7E6196}" type="parTrans" cxnId="{D60C9AC7-4143-42FB-8F10-FE05DF84F4C9}">
      <dgm:prSet/>
      <dgm:spPr/>
      <dgm:t>
        <a:bodyPr/>
        <a:lstStyle/>
        <a:p>
          <a:endParaRPr lang="ru-RU"/>
        </a:p>
      </dgm:t>
    </dgm:pt>
    <dgm:pt modelId="{B6F8A7C9-83AC-4CF3-8EA3-6D64611F31C9}" type="sibTrans" cxnId="{D60C9AC7-4143-42FB-8F10-FE05DF84F4C9}">
      <dgm:prSet/>
      <dgm:spPr/>
      <dgm:t>
        <a:bodyPr/>
        <a:lstStyle/>
        <a:p>
          <a:endParaRPr lang="ru-RU"/>
        </a:p>
      </dgm:t>
    </dgm:pt>
    <dgm:pt modelId="{BCACEDD9-8871-43DF-AF73-E9F5191FECE1}" type="pres">
      <dgm:prSet presAssocID="{65DDB5F1-1D49-4DF6-875C-64C71ED226AE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3066457-640A-40E1-95B8-3DA02AF3797B}" type="pres">
      <dgm:prSet presAssocID="{65DDB5F1-1D49-4DF6-875C-64C71ED226AE}" presName="radial" presStyleCnt="0">
        <dgm:presLayoutVars>
          <dgm:animLvl val="ctr"/>
        </dgm:presLayoutVars>
      </dgm:prSet>
      <dgm:spPr/>
    </dgm:pt>
    <dgm:pt modelId="{44E022A0-C7DE-4698-AB70-423E6D20DC26}" type="pres">
      <dgm:prSet presAssocID="{73882AC4-D24B-4B91-A519-A37E37435AC1}" presName="centerShape" presStyleLbl="vennNode1" presStyleIdx="0" presStyleCnt="8" custLinFactNeighborX="4503" custLinFactNeighborY="-2502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57B9E4B-4CBE-4309-9016-A1941CA24340}" type="pres">
      <dgm:prSet presAssocID="{A18778C5-1F37-4751-B795-E75798F946D3}" presName="node" presStyleLbl="venn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92C506-AACC-4A5A-BA9B-185BF8BB9E97}" type="pres">
      <dgm:prSet presAssocID="{B65F1B1E-BA71-4457-B504-1F6942C74403}" presName="node" presStyleLbl="vennNode1" presStyleIdx="2" presStyleCnt="8" custRadScaleRad="101424" custRadScaleInc="-16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C77428-7F15-400D-A131-29900C41AC33}" type="pres">
      <dgm:prSet presAssocID="{C241BFB4-DD16-4EAA-AFD1-34B7696D6621}" presName="node" presStyleLbl="venn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3EA816-A9F6-47D0-8982-294D3E5C2346}" type="pres">
      <dgm:prSet presAssocID="{A4E372F7-7B1F-45A2-AD79-87028739FFDA}" presName="node" presStyleLbl="venn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30BA97-D25F-45F8-9352-04C4D66FCC3C}" type="pres">
      <dgm:prSet presAssocID="{319594A6-8268-485A-B916-BF162F40914B}" presName="node" presStyleLbl="venn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C3D068-A410-4F66-A1E5-1699CA3FFF31}" type="pres">
      <dgm:prSet presAssocID="{2997DA2C-4F24-45E6-9EF5-E8D87B673230}" presName="node" presStyleLbl="venn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1A861B-ECA0-4547-8F67-15FF20534D2B}" type="pres">
      <dgm:prSet presAssocID="{DBED5B54-DA70-43AC-883D-072A9727284A}" presName="node" presStyleLbl="vennNode1" presStyleIdx="7" presStyleCnt="8" custRadScaleRad="98631" custRadScaleInc="-11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92131AA-803D-4567-BE37-5A417943CA21}" srcId="{73882AC4-D24B-4B91-A519-A37E37435AC1}" destId="{B65F1B1E-BA71-4457-B504-1F6942C74403}" srcOrd="1" destOrd="0" parTransId="{363FDB79-103A-4F92-A281-E2535B333335}" sibTransId="{A5515B03-4FB3-4BED-B257-D6F98281C092}"/>
    <dgm:cxn modelId="{48AF22FB-4BF3-4842-ADAD-3A3D17C88504}" type="presOf" srcId="{319594A6-8268-485A-B916-BF162F40914B}" destId="{D530BA97-D25F-45F8-9352-04C4D66FCC3C}" srcOrd="0" destOrd="0" presId="urn:microsoft.com/office/officeart/2005/8/layout/radial3"/>
    <dgm:cxn modelId="{475E0003-496F-4F7A-B628-F18405594CA4}" type="presOf" srcId="{2997DA2C-4F24-45E6-9EF5-E8D87B673230}" destId="{DAC3D068-A410-4F66-A1E5-1699CA3FFF31}" srcOrd="0" destOrd="0" presId="urn:microsoft.com/office/officeart/2005/8/layout/radial3"/>
    <dgm:cxn modelId="{DB240C4E-4669-4248-93AE-6097BF519F44}" srcId="{73882AC4-D24B-4B91-A519-A37E37435AC1}" destId="{A18778C5-1F37-4751-B795-E75798F946D3}" srcOrd="0" destOrd="0" parTransId="{5AFC424B-1C65-474E-93B4-096B6F219482}" sibTransId="{B53879FF-FAD3-45D5-B818-8A91455BD047}"/>
    <dgm:cxn modelId="{187D8DDF-CB29-4EE2-8DC1-1FCC8A8C2C98}" srcId="{65DDB5F1-1D49-4DF6-875C-64C71ED226AE}" destId="{73882AC4-D24B-4B91-A519-A37E37435AC1}" srcOrd="0" destOrd="0" parTransId="{60616CB5-5206-429D-918A-A98EE16BF53A}" sibTransId="{1D4748C7-BF0D-44A9-B506-4BEA2AD9CF14}"/>
    <dgm:cxn modelId="{253C8CDE-CAA8-4FCE-9408-4B5902D47A9F}" srcId="{73882AC4-D24B-4B91-A519-A37E37435AC1}" destId="{A4E372F7-7B1F-45A2-AD79-87028739FFDA}" srcOrd="3" destOrd="0" parTransId="{7C757B75-136A-4B90-A5AB-8CBF48CDB7D7}" sibTransId="{C32B5C5F-3BE6-40A8-A689-FD93BCEB7926}"/>
    <dgm:cxn modelId="{D152EAB3-A0A1-45B1-BDF5-FBD5DBBC68A5}" type="presOf" srcId="{C241BFB4-DD16-4EAA-AFD1-34B7696D6621}" destId="{6EC77428-7F15-400D-A131-29900C41AC33}" srcOrd="0" destOrd="0" presId="urn:microsoft.com/office/officeart/2005/8/layout/radial3"/>
    <dgm:cxn modelId="{03B3D5AB-D79B-4BC1-86E8-59AC95904A7B}" srcId="{65DDB5F1-1D49-4DF6-875C-64C71ED226AE}" destId="{39EC0277-68F2-40B9-A64A-ABAC5782017D}" srcOrd="1" destOrd="0" parTransId="{218C8F1E-EC16-4174-BBEF-B63501078151}" sibTransId="{A23429AE-CCE0-4862-B4A0-DCB659A8F3CC}"/>
    <dgm:cxn modelId="{F4D58E05-42E9-4BB8-B990-EEC2244C6758}" srcId="{73882AC4-D24B-4B91-A519-A37E37435AC1}" destId="{319594A6-8268-485A-B916-BF162F40914B}" srcOrd="4" destOrd="0" parTransId="{403D11BD-D9FF-41D9-9CD4-6B84BBDA766D}" sibTransId="{017DDFC3-B035-4F5F-BC43-0AA42EB8B5E9}"/>
    <dgm:cxn modelId="{D60C9AC7-4143-42FB-8F10-FE05DF84F4C9}" srcId="{73882AC4-D24B-4B91-A519-A37E37435AC1}" destId="{DBED5B54-DA70-43AC-883D-072A9727284A}" srcOrd="6" destOrd="0" parTransId="{2596289C-D8E5-4A84-94D3-87F29A7E6196}" sibTransId="{B6F8A7C9-83AC-4CF3-8EA3-6D64611F31C9}"/>
    <dgm:cxn modelId="{CCB79C42-4ACD-4C20-ABD0-08441C5A6A2E}" srcId="{73882AC4-D24B-4B91-A519-A37E37435AC1}" destId="{2997DA2C-4F24-45E6-9EF5-E8D87B673230}" srcOrd="5" destOrd="0" parTransId="{2243FA41-C54E-4B3D-9E6B-71E128BC2920}" sibTransId="{248785B0-28AD-4FB9-A4D0-822AF1C63E25}"/>
    <dgm:cxn modelId="{E3864A20-D4A7-4C31-B68F-484307946001}" type="presOf" srcId="{B65F1B1E-BA71-4457-B504-1F6942C74403}" destId="{A792C506-AACC-4A5A-BA9B-185BF8BB9E97}" srcOrd="0" destOrd="0" presId="urn:microsoft.com/office/officeart/2005/8/layout/radial3"/>
    <dgm:cxn modelId="{850820A4-E735-4CCE-A281-4E0D2A79FEA4}" srcId="{73882AC4-D24B-4B91-A519-A37E37435AC1}" destId="{C241BFB4-DD16-4EAA-AFD1-34B7696D6621}" srcOrd="2" destOrd="0" parTransId="{AEB5A6EA-2652-4828-A315-80208E6E951E}" sibTransId="{55A0BDAC-3B2F-41A8-84D8-06101D169582}"/>
    <dgm:cxn modelId="{A9D34D2A-D8F5-42C7-ABC5-67175BF5B1F9}" type="presOf" srcId="{A4E372F7-7B1F-45A2-AD79-87028739FFDA}" destId="{E23EA816-A9F6-47D0-8982-294D3E5C2346}" srcOrd="0" destOrd="0" presId="urn:microsoft.com/office/officeart/2005/8/layout/radial3"/>
    <dgm:cxn modelId="{AB4C8E8F-66C4-440C-95AA-CBA363A1BE8B}" type="presOf" srcId="{65DDB5F1-1D49-4DF6-875C-64C71ED226AE}" destId="{BCACEDD9-8871-43DF-AF73-E9F5191FECE1}" srcOrd="0" destOrd="0" presId="urn:microsoft.com/office/officeart/2005/8/layout/radial3"/>
    <dgm:cxn modelId="{84884C16-FDBC-4305-A307-092B929E2685}" type="presOf" srcId="{DBED5B54-DA70-43AC-883D-072A9727284A}" destId="{CA1A861B-ECA0-4547-8F67-15FF20534D2B}" srcOrd="0" destOrd="0" presId="urn:microsoft.com/office/officeart/2005/8/layout/radial3"/>
    <dgm:cxn modelId="{CFBDC557-E413-41FA-BEA3-EAABA3D5DDBC}" type="presOf" srcId="{A18778C5-1F37-4751-B795-E75798F946D3}" destId="{757B9E4B-4CBE-4309-9016-A1941CA24340}" srcOrd="0" destOrd="0" presId="urn:microsoft.com/office/officeart/2005/8/layout/radial3"/>
    <dgm:cxn modelId="{CB9EB936-F158-42F4-9FAA-61F2CFD6D115}" type="presOf" srcId="{73882AC4-D24B-4B91-A519-A37E37435AC1}" destId="{44E022A0-C7DE-4698-AB70-423E6D20DC26}" srcOrd="0" destOrd="0" presId="urn:microsoft.com/office/officeart/2005/8/layout/radial3"/>
    <dgm:cxn modelId="{6C48E491-63E6-4403-89DC-9E0EDD5CE121}" type="presParOf" srcId="{BCACEDD9-8871-43DF-AF73-E9F5191FECE1}" destId="{C3066457-640A-40E1-95B8-3DA02AF3797B}" srcOrd="0" destOrd="0" presId="urn:microsoft.com/office/officeart/2005/8/layout/radial3"/>
    <dgm:cxn modelId="{440689DA-1B5C-4393-9D7D-155B4B27CCD9}" type="presParOf" srcId="{C3066457-640A-40E1-95B8-3DA02AF3797B}" destId="{44E022A0-C7DE-4698-AB70-423E6D20DC26}" srcOrd="0" destOrd="0" presId="urn:microsoft.com/office/officeart/2005/8/layout/radial3"/>
    <dgm:cxn modelId="{4EA942EF-744E-4714-B2FD-D0DFFC49F738}" type="presParOf" srcId="{C3066457-640A-40E1-95B8-3DA02AF3797B}" destId="{757B9E4B-4CBE-4309-9016-A1941CA24340}" srcOrd="1" destOrd="0" presId="urn:microsoft.com/office/officeart/2005/8/layout/radial3"/>
    <dgm:cxn modelId="{B37EC7A8-09A6-491A-9FC7-1223A98946F5}" type="presParOf" srcId="{C3066457-640A-40E1-95B8-3DA02AF3797B}" destId="{A792C506-AACC-4A5A-BA9B-185BF8BB9E97}" srcOrd="2" destOrd="0" presId="urn:microsoft.com/office/officeart/2005/8/layout/radial3"/>
    <dgm:cxn modelId="{A31D9A56-0684-4417-811D-332ECBF38A52}" type="presParOf" srcId="{C3066457-640A-40E1-95B8-3DA02AF3797B}" destId="{6EC77428-7F15-400D-A131-29900C41AC33}" srcOrd="3" destOrd="0" presId="urn:microsoft.com/office/officeart/2005/8/layout/radial3"/>
    <dgm:cxn modelId="{DA7B538C-FA34-479B-96E3-14D37C9A603A}" type="presParOf" srcId="{C3066457-640A-40E1-95B8-3DA02AF3797B}" destId="{E23EA816-A9F6-47D0-8982-294D3E5C2346}" srcOrd="4" destOrd="0" presId="urn:microsoft.com/office/officeart/2005/8/layout/radial3"/>
    <dgm:cxn modelId="{B63AEDE5-B61F-4086-90B3-A40D500074A9}" type="presParOf" srcId="{C3066457-640A-40E1-95B8-3DA02AF3797B}" destId="{D530BA97-D25F-45F8-9352-04C4D66FCC3C}" srcOrd="5" destOrd="0" presId="urn:microsoft.com/office/officeart/2005/8/layout/radial3"/>
    <dgm:cxn modelId="{10B33DFD-BBB2-4550-B711-64DF0C063CB5}" type="presParOf" srcId="{C3066457-640A-40E1-95B8-3DA02AF3797B}" destId="{DAC3D068-A410-4F66-A1E5-1699CA3FFF31}" srcOrd="6" destOrd="0" presId="urn:microsoft.com/office/officeart/2005/8/layout/radial3"/>
    <dgm:cxn modelId="{3A47FAC3-71B2-4216-82CC-EAD6E51EA51D}" type="presParOf" srcId="{C3066457-640A-40E1-95B8-3DA02AF3797B}" destId="{CA1A861B-ECA0-4547-8F67-15FF20534D2B}" srcOrd="7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E022A0-C7DE-4698-AB70-423E6D20DC26}">
      <dsp:nvSpPr>
        <dsp:cNvPr id="0" name=""/>
        <dsp:cNvSpPr/>
      </dsp:nvSpPr>
      <dsp:spPr>
        <a:xfrm>
          <a:off x="1298455" y="1211758"/>
          <a:ext cx="2921186" cy="2921186"/>
        </a:xfrm>
        <a:prstGeom prst="ellipse">
          <a:avLst/>
        </a:prstGeom>
        <a:solidFill>
          <a:schemeClr val="accent5">
            <a:lumMod val="60000"/>
            <a:lumOff val="40000"/>
            <a:alpha val="98824"/>
          </a:schemeClr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0" i="1" kern="1200">
              <a:solidFill>
                <a:srgbClr val="FF0000"/>
              </a:solidFill>
            </a:rPr>
            <a:t>Питание 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0" i="1" kern="1200">
              <a:solidFill>
                <a:srgbClr val="FF0000"/>
              </a:solidFill>
            </a:rPr>
            <a:t>в ДОУ "Солнышко"</a:t>
          </a:r>
        </a:p>
      </dsp:txBody>
      <dsp:txXfrm>
        <a:off x="1726253" y="1639556"/>
        <a:ext cx="2065590" cy="2065590"/>
      </dsp:txXfrm>
    </dsp:sp>
    <dsp:sp modelId="{757B9E4B-4CBE-4309-9016-A1941CA24340}">
      <dsp:nvSpPr>
        <dsp:cNvPr id="0" name=""/>
        <dsp:cNvSpPr/>
      </dsp:nvSpPr>
      <dsp:spPr>
        <a:xfrm>
          <a:off x="1857328" y="133865"/>
          <a:ext cx="1460593" cy="1460593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Повысить качество  сотрудничества в ДОУ и семье</a:t>
          </a:r>
        </a:p>
      </dsp:txBody>
      <dsp:txXfrm>
        <a:off x="2071227" y="347764"/>
        <a:ext cx="1032795" cy="1032795"/>
      </dsp:txXfrm>
    </dsp:sp>
    <dsp:sp modelId="{A792C506-AACC-4A5A-BA9B-185BF8BB9E97}">
      <dsp:nvSpPr>
        <dsp:cNvPr id="0" name=""/>
        <dsp:cNvSpPr/>
      </dsp:nvSpPr>
      <dsp:spPr>
        <a:xfrm>
          <a:off x="3348376" y="811020"/>
          <a:ext cx="1460593" cy="1460593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Воспитание интереса и бережного отношения к еде</a:t>
          </a:r>
        </a:p>
      </dsp:txBody>
      <dsp:txXfrm>
        <a:off x="3562275" y="1024919"/>
        <a:ext cx="1032795" cy="1032795"/>
      </dsp:txXfrm>
    </dsp:sp>
    <dsp:sp modelId="{6EC77428-7F15-400D-A131-29900C41AC33}">
      <dsp:nvSpPr>
        <dsp:cNvPr id="0" name=""/>
        <dsp:cNvSpPr/>
      </dsp:nvSpPr>
      <dsp:spPr>
        <a:xfrm>
          <a:off x="3713042" y="2460857"/>
          <a:ext cx="1460593" cy="1460593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tx1"/>
              </a:solidFill>
            </a:rPr>
            <a:t>Дать детям представление о здоровье  как ценности , о которой необходимо заботиться</a:t>
          </a:r>
        </a:p>
      </dsp:txBody>
      <dsp:txXfrm>
        <a:off x="3926941" y="2674756"/>
        <a:ext cx="1032795" cy="1032795"/>
      </dsp:txXfrm>
    </dsp:sp>
    <dsp:sp modelId="{E23EA816-A9F6-47D0-8982-294D3E5C2346}">
      <dsp:nvSpPr>
        <dsp:cNvPr id="0" name=""/>
        <dsp:cNvSpPr/>
      </dsp:nvSpPr>
      <dsp:spPr>
        <a:xfrm>
          <a:off x="2683199" y="3752241"/>
          <a:ext cx="1460593" cy="1460593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Внедрить практику  применения  оздоровительного питания</a:t>
          </a:r>
        </a:p>
      </dsp:txBody>
      <dsp:txXfrm>
        <a:off x="2897098" y="3966140"/>
        <a:ext cx="1032795" cy="1032795"/>
      </dsp:txXfrm>
    </dsp:sp>
    <dsp:sp modelId="{D530BA97-D25F-45F8-9352-04C4D66FCC3C}">
      <dsp:nvSpPr>
        <dsp:cNvPr id="0" name=""/>
        <dsp:cNvSpPr/>
      </dsp:nvSpPr>
      <dsp:spPr>
        <a:xfrm>
          <a:off x="1031457" y="3752241"/>
          <a:ext cx="1460593" cy="1460593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</a:rPr>
            <a:t>Стимулировать  развитие познавательных и творческих способносте</a:t>
          </a:r>
          <a:r>
            <a:rPr lang="ru-RU" sz="1100" kern="1200">
              <a:solidFill>
                <a:sysClr val="windowText" lastClr="000000"/>
              </a:solidFill>
            </a:rPr>
            <a:t>й </a:t>
          </a:r>
        </a:p>
      </dsp:txBody>
      <dsp:txXfrm>
        <a:off x="1245356" y="3966140"/>
        <a:ext cx="1032795" cy="1032795"/>
      </dsp:txXfrm>
    </dsp:sp>
    <dsp:sp modelId="{DAC3D068-A410-4F66-A1E5-1699CA3FFF31}">
      <dsp:nvSpPr>
        <dsp:cNvPr id="0" name=""/>
        <dsp:cNvSpPr/>
      </dsp:nvSpPr>
      <dsp:spPr>
        <a:xfrm>
          <a:off x="1614" y="2460857"/>
          <a:ext cx="1460593" cy="1460593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Дать детям  знания о витаминах и о пользе для здоровья человека </a:t>
          </a:r>
        </a:p>
      </dsp:txBody>
      <dsp:txXfrm>
        <a:off x="215513" y="2674756"/>
        <a:ext cx="1032795" cy="1032795"/>
      </dsp:txXfrm>
    </dsp:sp>
    <dsp:sp modelId="{CA1A861B-ECA0-4547-8F67-15FF20534D2B}">
      <dsp:nvSpPr>
        <dsp:cNvPr id="0" name=""/>
        <dsp:cNvSpPr/>
      </dsp:nvSpPr>
      <dsp:spPr>
        <a:xfrm>
          <a:off x="377509" y="882016"/>
          <a:ext cx="1460593" cy="1460593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chemeClr val="tx1"/>
              </a:solidFill>
            </a:rPr>
            <a:t>Формировать коммуникативную компетентность  через игры чтение  художественной литературы </a:t>
          </a:r>
        </a:p>
      </dsp:txBody>
      <dsp:txXfrm>
        <a:off x="591408" y="1095915"/>
        <a:ext cx="1032795" cy="10327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AB1F5-2498-4775-9949-53769914A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</Pages>
  <Words>1622</Words>
  <Characters>9251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55</cp:revision>
  <cp:lastPrinted>2018-07-20T07:43:00Z</cp:lastPrinted>
  <dcterms:created xsi:type="dcterms:W3CDTF">2017-12-13T05:18:00Z</dcterms:created>
  <dcterms:modified xsi:type="dcterms:W3CDTF">2018-10-09T08:14:00Z</dcterms:modified>
</cp:coreProperties>
</file>